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6057" w:rsidRPr="006E6015" w:rsidRDefault="00F26057" w:rsidP="00F26057">
      <w:pPr>
        <w:spacing w:after="0" w:line="240" w:lineRule="auto"/>
        <w:rPr>
          <w:rFonts w:ascii="Times New Roman" w:hAnsi="Times New Roman"/>
          <w:sz w:val="24"/>
          <w:szCs w:val="24"/>
        </w:rPr>
      </w:pPr>
      <w:r w:rsidRPr="006E6015">
        <w:rPr>
          <w:rFonts w:ascii="Times New Roman" w:hAnsi="Times New Roman"/>
          <w:b/>
          <w:sz w:val="24"/>
          <w:szCs w:val="24"/>
        </w:rPr>
        <w:t xml:space="preserve">CHAPTER 1:  </w:t>
      </w:r>
      <w:r w:rsidRPr="006E6015">
        <w:rPr>
          <w:rFonts w:ascii="Times New Roman" w:hAnsi="Times New Roman"/>
          <w:sz w:val="24"/>
          <w:szCs w:val="24"/>
        </w:rPr>
        <w:t xml:space="preserve">THE RISE OF CULTURE:  From </w:t>
      </w:r>
      <w:smartTag w:uri="urn:schemas-microsoft-com:office:smarttags" w:element="place">
        <w:r w:rsidRPr="006E6015">
          <w:rPr>
            <w:rFonts w:ascii="Times New Roman" w:hAnsi="Times New Roman"/>
            <w:sz w:val="24"/>
            <w:szCs w:val="24"/>
          </w:rPr>
          <w:t>Forest</w:t>
        </w:r>
      </w:smartTag>
      <w:r w:rsidRPr="006E6015">
        <w:rPr>
          <w:rFonts w:ascii="Times New Roman" w:hAnsi="Times New Roman"/>
          <w:sz w:val="24"/>
          <w:szCs w:val="24"/>
        </w:rPr>
        <w:t xml:space="preserve"> to Farm</w:t>
      </w:r>
    </w:p>
    <w:p w:rsidR="00F26057" w:rsidRPr="006E6015" w:rsidRDefault="00F26057" w:rsidP="00F26057">
      <w:pPr>
        <w:spacing w:after="0" w:line="240" w:lineRule="auto"/>
        <w:rPr>
          <w:rFonts w:ascii="Times New Roman" w:hAnsi="Times New Roman"/>
          <w:sz w:val="24"/>
          <w:szCs w:val="24"/>
        </w:rPr>
      </w:pPr>
    </w:p>
    <w:p w:rsidR="00F26057" w:rsidRPr="006E6015" w:rsidRDefault="00F26057" w:rsidP="00F26057">
      <w:pPr>
        <w:spacing w:after="0" w:line="240" w:lineRule="auto"/>
        <w:rPr>
          <w:rFonts w:ascii="Times New Roman" w:hAnsi="Times New Roman"/>
          <w:b/>
          <w:sz w:val="24"/>
          <w:szCs w:val="24"/>
          <w:u w:val="single"/>
        </w:rPr>
      </w:pPr>
      <w:r w:rsidRPr="006E6015">
        <w:rPr>
          <w:rFonts w:ascii="Times New Roman" w:hAnsi="Times New Roman"/>
          <w:b/>
          <w:sz w:val="24"/>
          <w:szCs w:val="24"/>
          <w:u w:val="single"/>
        </w:rPr>
        <w:t>Thinking Ahead</w:t>
      </w:r>
    </w:p>
    <w:p w:rsidR="00F26057" w:rsidRPr="006E6015" w:rsidRDefault="00F26057" w:rsidP="00F26057">
      <w:pPr>
        <w:spacing w:after="0" w:line="240" w:lineRule="auto"/>
        <w:rPr>
          <w:rFonts w:ascii="Times New Roman" w:hAnsi="Times New Roman"/>
          <w:b/>
          <w:sz w:val="24"/>
          <w:szCs w:val="24"/>
          <w:u w:val="single"/>
        </w:rPr>
      </w:pPr>
    </w:p>
    <w:p w:rsidR="00F26057" w:rsidRPr="006E6015" w:rsidRDefault="00F26057" w:rsidP="00F26057">
      <w:pPr>
        <w:numPr>
          <w:ilvl w:val="0"/>
          <w:numId w:val="1"/>
        </w:numPr>
        <w:spacing w:after="0" w:line="240" w:lineRule="auto"/>
        <w:rPr>
          <w:rFonts w:ascii="Times New Roman" w:hAnsi="Times New Roman"/>
          <w:sz w:val="24"/>
          <w:szCs w:val="24"/>
        </w:rPr>
      </w:pPr>
      <w:r w:rsidRPr="006E6015">
        <w:rPr>
          <w:rFonts w:ascii="Times New Roman" w:hAnsi="Times New Roman"/>
          <w:sz w:val="24"/>
          <w:szCs w:val="24"/>
        </w:rPr>
        <w:t>What characterizes the beginnings of human culture?</w:t>
      </w:r>
    </w:p>
    <w:p w:rsidR="00F26057" w:rsidRPr="006E6015" w:rsidRDefault="00F26057" w:rsidP="00F26057">
      <w:pPr>
        <w:numPr>
          <w:ilvl w:val="0"/>
          <w:numId w:val="1"/>
        </w:numPr>
        <w:spacing w:after="0" w:line="240" w:lineRule="auto"/>
        <w:rPr>
          <w:rFonts w:ascii="Times New Roman" w:hAnsi="Times New Roman"/>
          <w:sz w:val="24"/>
          <w:szCs w:val="24"/>
        </w:rPr>
      </w:pPr>
      <w:r w:rsidRPr="006E6015">
        <w:rPr>
          <w:rFonts w:ascii="Times New Roman" w:hAnsi="Times New Roman"/>
          <w:sz w:val="24"/>
          <w:szCs w:val="24"/>
        </w:rPr>
        <w:t>How do we distinguish the Neolithic from the Paleolithic?</w:t>
      </w:r>
    </w:p>
    <w:p w:rsidR="00F26057" w:rsidRPr="006E6015" w:rsidRDefault="00F26057" w:rsidP="00F26057">
      <w:pPr>
        <w:numPr>
          <w:ilvl w:val="0"/>
          <w:numId w:val="1"/>
        </w:numPr>
        <w:spacing w:after="0" w:line="240" w:lineRule="auto"/>
        <w:rPr>
          <w:rFonts w:ascii="Times New Roman" w:hAnsi="Times New Roman"/>
          <w:sz w:val="24"/>
          <w:szCs w:val="24"/>
        </w:rPr>
      </w:pPr>
      <w:r w:rsidRPr="006E6015">
        <w:rPr>
          <w:rFonts w:ascii="Times New Roman" w:hAnsi="Times New Roman"/>
          <w:sz w:val="24"/>
          <w:szCs w:val="24"/>
        </w:rPr>
        <w:t>What is a megalith?</w:t>
      </w:r>
    </w:p>
    <w:p w:rsidR="00F26057" w:rsidRPr="006E6015" w:rsidRDefault="00F26057" w:rsidP="00F26057">
      <w:pPr>
        <w:numPr>
          <w:ilvl w:val="0"/>
          <w:numId w:val="1"/>
        </w:numPr>
        <w:spacing w:after="0" w:line="240" w:lineRule="auto"/>
        <w:rPr>
          <w:rFonts w:ascii="Times New Roman" w:hAnsi="Times New Roman"/>
          <w:sz w:val="24"/>
          <w:szCs w:val="24"/>
        </w:rPr>
      </w:pPr>
      <w:r w:rsidRPr="006E6015">
        <w:rPr>
          <w:rFonts w:ascii="Times New Roman" w:hAnsi="Times New Roman"/>
          <w:sz w:val="24"/>
          <w:szCs w:val="24"/>
        </w:rPr>
        <w:t>How can we understand the role of myth in prehistoric culture?</w:t>
      </w:r>
    </w:p>
    <w:p w:rsidR="00F26057" w:rsidRPr="006E6015" w:rsidRDefault="00F26057" w:rsidP="00F26057">
      <w:pPr>
        <w:spacing w:after="0" w:line="240" w:lineRule="auto"/>
        <w:rPr>
          <w:rFonts w:ascii="Times New Roman" w:hAnsi="Times New Roman"/>
          <w:b/>
          <w:sz w:val="24"/>
          <w:szCs w:val="24"/>
          <w:u w:val="single"/>
        </w:rPr>
      </w:pPr>
      <w:r w:rsidRPr="006E6015">
        <w:rPr>
          <w:rFonts w:ascii="Times New Roman" w:hAnsi="Times New Roman"/>
          <w:b/>
          <w:sz w:val="24"/>
          <w:szCs w:val="24"/>
          <w:u w:val="single"/>
        </w:rPr>
        <w:br/>
        <w:t>Transition Guide</w:t>
      </w:r>
    </w:p>
    <w:p w:rsidR="00F26057" w:rsidRPr="006E6015" w:rsidRDefault="00F26057" w:rsidP="00F26057">
      <w:pPr>
        <w:spacing w:after="0" w:line="240" w:lineRule="auto"/>
        <w:rPr>
          <w:rFonts w:ascii="Times New Roman" w:hAnsi="Times New Roman"/>
          <w:sz w:val="24"/>
          <w:szCs w:val="24"/>
        </w:rPr>
      </w:pPr>
    </w:p>
    <w:p w:rsidR="00F26057" w:rsidRPr="006E6015" w:rsidRDefault="00F26057" w:rsidP="00F26057">
      <w:pPr>
        <w:spacing w:after="0" w:line="240" w:lineRule="auto"/>
        <w:rPr>
          <w:rFonts w:ascii="Times New Roman" w:hAnsi="Times New Roman"/>
          <w:i/>
          <w:sz w:val="24"/>
          <w:szCs w:val="24"/>
        </w:rPr>
      </w:pPr>
      <w:r w:rsidRPr="006E6015">
        <w:rPr>
          <w:rFonts w:ascii="Times New Roman" w:hAnsi="Times New Roman"/>
          <w:i/>
          <w:sz w:val="24"/>
          <w:szCs w:val="24"/>
        </w:rPr>
        <w:t>Images removed from 2</w:t>
      </w:r>
      <w:r w:rsidRPr="006E6015">
        <w:rPr>
          <w:rFonts w:ascii="Times New Roman" w:hAnsi="Times New Roman"/>
          <w:i/>
          <w:sz w:val="24"/>
          <w:szCs w:val="24"/>
          <w:vertAlign w:val="superscript"/>
        </w:rPr>
        <w:t>nd</w:t>
      </w:r>
      <w:r w:rsidRPr="006E6015">
        <w:rPr>
          <w:rFonts w:ascii="Times New Roman" w:hAnsi="Times New Roman"/>
          <w:i/>
          <w:sz w:val="24"/>
          <w:szCs w:val="24"/>
        </w:rPr>
        <w:t xml:space="preserve"> edition:</w:t>
      </w:r>
    </w:p>
    <w:p w:rsidR="00F26057" w:rsidRPr="006E6015" w:rsidRDefault="00F26057" w:rsidP="00F26057">
      <w:pPr>
        <w:spacing w:after="0" w:line="240" w:lineRule="auto"/>
        <w:rPr>
          <w:rFonts w:ascii="Times New Roman" w:hAnsi="Times New Roman"/>
          <w:sz w:val="24"/>
          <w:szCs w:val="24"/>
        </w:rPr>
      </w:pPr>
      <w:r w:rsidRPr="006E6015">
        <w:rPr>
          <w:rFonts w:ascii="Times New Roman" w:hAnsi="Times New Roman"/>
          <w:sz w:val="24"/>
          <w:szCs w:val="24"/>
        </w:rPr>
        <w:br/>
      </w:r>
      <w:r w:rsidRPr="006E6015">
        <w:rPr>
          <w:rFonts w:ascii="Times New Roman" w:hAnsi="Times New Roman"/>
          <w:sz w:val="24"/>
          <w:szCs w:val="24"/>
        </w:rPr>
        <w:tab/>
        <w:t>Wall painting with three horses facing one another, Chauvet Cave, Fig. 1.3</w:t>
      </w:r>
      <w:r w:rsidRPr="006E6015">
        <w:rPr>
          <w:rFonts w:ascii="Times New Roman" w:hAnsi="Times New Roman"/>
          <w:sz w:val="24"/>
          <w:szCs w:val="24"/>
        </w:rPr>
        <w:br/>
      </w:r>
      <w:r w:rsidRPr="006E6015">
        <w:rPr>
          <w:rFonts w:ascii="Times New Roman" w:hAnsi="Times New Roman"/>
          <w:sz w:val="24"/>
          <w:szCs w:val="24"/>
        </w:rPr>
        <w:tab/>
        <w:t xml:space="preserve">Helmet Mask, from </w:t>
      </w:r>
      <w:smartTag w:uri="urn:schemas-microsoft-com:office:smarttags" w:element="country-region">
        <w:r w:rsidRPr="006E6015">
          <w:rPr>
            <w:rFonts w:ascii="Times New Roman" w:hAnsi="Times New Roman"/>
            <w:sz w:val="24"/>
            <w:szCs w:val="24"/>
          </w:rPr>
          <w:t>Ivory Coast</w:t>
        </w:r>
      </w:smartTag>
      <w:r w:rsidRPr="006E6015">
        <w:rPr>
          <w:rFonts w:ascii="Times New Roman" w:hAnsi="Times New Roman"/>
          <w:sz w:val="24"/>
          <w:szCs w:val="24"/>
        </w:rPr>
        <w:t>, Fig. 1.5</w:t>
      </w:r>
      <w:r w:rsidRPr="006E6015">
        <w:rPr>
          <w:rFonts w:ascii="Times New Roman" w:hAnsi="Times New Roman"/>
          <w:sz w:val="24"/>
          <w:szCs w:val="24"/>
        </w:rPr>
        <w:br/>
      </w:r>
      <w:r w:rsidRPr="006E6015">
        <w:rPr>
          <w:rFonts w:ascii="Times New Roman" w:hAnsi="Times New Roman"/>
          <w:sz w:val="24"/>
          <w:szCs w:val="24"/>
        </w:rPr>
        <w:tab/>
        <w:t>Major Paleolithic Archeological Sites in Europe, Map 1.2</w:t>
      </w:r>
      <w:r w:rsidRPr="006E6015">
        <w:rPr>
          <w:rFonts w:ascii="Times New Roman" w:hAnsi="Times New Roman"/>
          <w:sz w:val="24"/>
          <w:szCs w:val="24"/>
        </w:rPr>
        <w:br/>
      </w:r>
      <w:r w:rsidRPr="006E6015">
        <w:rPr>
          <w:rFonts w:ascii="Times New Roman" w:hAnsi="Times New Roman"/>
          <w:sz w:val="24"/>
          <w:szCs w:val="24"/>
        </w:rPr>
        <w:tab/>
        <w:t xml:space="preserve">Aerial view of </w:t>
      </w:r>
      <w:smartTag w:uri="urn:schemas-microsoft-com:office:smarttags" w:element="City">
        <w:r w:rsidRPr="006E6015">
          <w:rPr>
            <w:rFonts w:ascii="Times New Roman" w:hAnsi="Times New Roman"/>
            <w:sz w:val="24"/>
            <w:szCs w:val="24"/>
          </w:rPr>
          <w:t>Jericho</w:t>
        </w:r>
      </w:smartTag>
      <w:r w:rsidRPr="006E6015">
        <w:rPr>
          <w:rFonts w:ascii="Times New Roman" w:hAnsi="Times New Roman"/>
          <w:sz w:val="24"/>
          <w:szCs w:val="24"/>
        </w:rPr>
        <w:t xml:space="preserve">, </w:t>
      </w:r>
      <w:smartTag w:uri="urn:schemas-microsoft-com:office:smarttags" w:element="country-region">
        <w:r w:rsidRPr="006E6015">
          <w:rPr>
            <w:rFonts w:ascii="Times New Roman" w:hAnsi="Times New Roman"/>
            <w:sz w:val="24"/>
            <w:szCs w:val="24"/>
          </w:rPr>
          <w:t>Jordan</w:t>
        </w:r>
      </w:smartTag>
      <w:r w:rsidRPr="006E6015">
        <w:rPr>
          <w:rFonts w:ascii="Times New Roman" w:hAnsi="Times New Roman"/>
          <w:sz w:val="24"/>
          <w:szCs w:val="24"/>
        </w:rPr>
        <w:t>, Fig. 1.8</w:t>
      </w:r>
      <w:r w:rsidRPr="006E6015">
        <w:rPr>
          <w:rFonts w:ascii="Times New Roman" w:hAnsi="Times New Roman"/>
          <w:sz w:val="24"/>
          <w:szCs w:val="24"/>
        </w:rPr>
        <w:br/>
      </w:r>
      <w:r w:rsidRPr="006E6015">
        <w:rPr>
          <w:rFonts w:ascii="Times New Roman" w:hAnsi="Times New Roman"/>
          <w:sz w:val="24"/>
          <w:szCs w:val="24"/>
        </w:rPr>
        <w:tab/>
        <w:t xml:space="preserve">Neolithic human skull with restored features, from </w:t>
      </w:r>
      <w:smartTag w:uri="urn:schemas-microsoft-com:office:smarttags" w:element="City">
        <w:smartTag w:uri="urn:schemas-microsoft-com:office:smarttags" w:element="place">
          <w:r w:rsidRPr="006E6015">
            <w:rPr>
              <w:rFonts w:ascii="Times New Roman" w:hAnsi="Times New Roman"/>
              <w:sz w:val="24"/>
              <w:szCs w:val="24"/>
            </w:rPr>
            <w:t>Jericho</w:t>
          </w:r>
        </w:smartTag>
      </w:smartTag>
      <w:r w:rsidRPr="006E6015">
        <w:rPr>
          <w:rFonts w:ascii="Times New Roman" w:hAnsi="Times New Roman"/>
          <w:sz w:val="24"/>
          <w:szCs w:val="24"/>
        </w:rPr>
        <w:t>, Fig. 1.9</w:t>
      </w:r>
      <w:r w:rsidRPr="006E6015">
        <w:rPr>
          <w:rFonts w:ascii="Times New Roman" w:hAnsi="Times New Roman"/>
          <w:sz w:val="24"/>
          <w:szCs w:val="24"/>
        </w:rPr>
        <w:br/>
      </w:r>
      <w:r w:rsidRPr="006E6015">
        <w:rPr>
          <w:rFonts w:ascii="Times New Roman" w:hAnsi="Times New Roman"/>
          <w:sz w:val="24"/>
          <w:szCs w:val="24"/>
        </w:rPr>
        <w:tab/>
        <w:t xml:space="preserve">Fred Kabotie, </w:t>
      </w:r>
      <w:r w:rsidRPr="006E6015">
        <w:rPr>
          <w:rFonts w:ascii="Times New Roman" w:hAnsi="Times New Roman"/>
          <w:i/>
          <w:sz w:val="24"/>
          <w:szCs w:val="24"/>
        </w:rPr>
        <w:t>Zuni Corn Dance</w:t>
      </w:r>
      <w:r w:rsidRPr="006E6015">
        <w:rPr>
          <w:rFonts w:ascii="Times New Roman" w:hAnsi="Times New Roman"/>
          <w:sz w:val="24"/>
          <w:szCs w:val="24"/>
        </w:rPr>
        <w:t>, Fig. 1.17</w:t>
      </w:r>
    </w:p>
    <w:p w:rsidR="00F26057" w:rsidRPr="006E6015" w:rsidRDefault="00F26057" w:rsidP="00F26057">
      <w:pPr>
        <w:spacing w:after="0" w:line="240" w:lineRule="auto"/>
        <w:rPr>
          <w:rFonts w:ascii="Times New Roman" w:hAnsi="Times New Roman"/>
          <w:sz w:val="24"/>
          <w:szCs w:val="24"/>
        </w:rPr>
      </w:pPr>
    </w:p>
    <w:p w:rsidR="00F26057" w:rsidRPr="006E6015" w:rsidRDefault="00F26057" w:rsidP="00F26057">
      <w:pPr>
        <w:spacing w:after="0" w:line="240" w:lineRule="auto"/>
        <w:rPr>
          <w:rFonts w:ascii="Times New Roman" w:hAnsi="Times New Roman"/>
          <w:i/>
          <w:sz w:val="24"/>
          <w:szCs w:val="24"/>
        </w:rPr>
      </w:pPr>
      <w:r w:rsidRPr="006E6015">
        <w:rPr>
          <w:rFonts w:ascii="Times New Roman" w:hAnsi="Times New Roman"/>
          <w:i/>
          <w:sz w:val="24"/>
          <w:szCs w:val="24"/>
        </w:rPr>
        <w:t>Images added to the 2</w:t>
      </w:r>
      <w:r w:rsidRPr="006E6015">
        <w:rPr>
          <w:rFonts w:ascii="Times New Roman" w:hAnsi="Times New Roman"/>
          <w:i/>
          <w:sz w:val="24"/>
          <w:szCs w:val="24"/>
          <w:vertAlign w:val="superscript"/>
        </w:rPr>
        <w:t>nd</w:t>
      </w:r>
      <w:r w:rsidRPr="006E6015">
        <w:rPr>
          <w:rFonts w:ascii="Times New Roman" w:hAnsi="Times New Roman"/>
          <w:i/>
          <w:sz w:val="24"/>
          <w:szCs w:val="24"/>
        </w:rPr>
        <w:t xml:space="preserve"> edition:</w:t>
      </w:r>
    </w:p>
    <w:p w:rsidR="00F26057" w:rsidRPr="006E6015" w:rsidRDefault="00F26057" w:rsidP="00F26057">
      <w:pPr>
        <w:spacing w:after="0" w:line="240" w:lineRule="auto"/>
        <w:rPr>
          <w:rFonts w:ascii="Times New Roman" w:hAnsi="Times New Roman"/>
          <w:sz w:val="24"/>
          <w:szCs w:val="24"/>
        </w:rPr>
      </w:pPr>
      <w:r w:rsidRPr="006E6015">
        <w:rPr>
          <w:rFonts w:ascii="Times New Roman" w:hAnsi="Times New Roman"/>
          <w:i/>
          <w:sz w:val="24"/>
          <w:szCs w:val="24"/>
        </w:rPr>
        <w:br/>
      </w:r>
      <w:r w:rsidRPr="006E6015">
        <w:rPr>
          <w:rFonts w:ascii="Times New Roman" w:hAnsi="Times New Roman"/>
          <w:sz w:val="24"/>
          <w:szCs w:val="24"/>
        </w:rPr>
        <w:tab/>
        <w:t>Early Neolithic wall and tower, Jericho, Jordan, Fig. 1.5</w:t>
      </w:r>
      <w:r w:rsidRPr="006E6015">
        <w:rPr>
          <w:rFonts w:ascii="Times New Roman" w:hAnsi="Times New Roman"/>
          <w:sz w:val="24"/>
          <w:szCs w:val="24"/>
        </w:rPr>
        <w:br/>
      </w:r>
      <w:r w:rsidRPr="006E6015">
        <w:rPr>
          <w:rFonts w:ascii="Times New Roman" w:hAnsi="Times New Roman"/>
          <w:sz w:val="24"/>
          <w:szCs w:val="24"/>
        </w:rPr>
        <w:tab/>
        <w:t>Plastered skull from Jericho, Fig. 1.6</w:t>
      </w:r>
      <w:r w:rsidRPr="006E6015">
        <w:rPr>
          <w:rFonts w:ascii="Times New Roman" w:hAnsi="Times New Roman"/>
          <w:sz w:val="24"/>
          <w:szCs w:val="24"/>
        </w:rPr>
        <w:br/>
      </w:r>
      <w:r w:rsidRPr="006E6015">
        <w:rPr>
          <w:rFonts w:ascii="Times New Roman" w:hAnsi="Times New Roman"/>
          <w:sz w:val="24"/>
          <w:szCs w:val="24"/>
        </w:rPr>
        <w:tab/>
        <w:t>House interior, Skara Brae, Orkney Islands, Scotland, Fig. 1.7</w:t>
      </w:r>
      <w:r w:rsidRPr="006E6015">
        <w:rPr>
          <w:rFonts w:ascii="Times New Roman" w:hAnsi="Times New Roman"/>
          <w:sz w:val="24"/>
          <w:szCs w:val="24"/>
        </w:rPr>
        <w:br/>
      </w:r>
      <w:r w:rsidRPr="006E6015">
        <w:rPr>
          <w:rFonts w:ascii="Times New Roman" w:hAnsi="Times New Roman"/>
          <w:sz w:val="24"/>
          <w:szCs w:val="24"/>
        </w:rPr>
        <w:tab/>
        <w:t>Head, Nok, Fig. 1.12</w:t>
      </w:r>
      <w:r w:rsidRPr="006E6015">
        <w:rPr>
          <w:rFonts w:ascii="Times New Roman" w:hAnsi="Times New Roman"/>
          <w:sz w:val="24"/>
          <w:szCs w:val="24"/>
        </w:rPr>
        <w:br/>
      </w:r>
      <w:r w:rsidRPr="006E6015">
        <w:rPr>
          <w:rFonts w:ascii="Times New Roman" w:hAnsi="Times New Roman"/>
          <w:sz w:val="24"/>
          <w:szCs w:val="24"/>
        </w:rPr>
        <w:tab/>
        <w:t>Wall painting with giraffes, zebra, eland, and abstract shapes, Fig. 1.16</w:t>
      </w:r>
      <w:r w:rsidRPr="006E6015">
        <w:rPr>
          <w:rFonts w:ascii="Times New Roman" w:hAnsi="Times New Roman"/>
          <w:sz w:val="24"/>
          <w:szCs w:val="24"/>
        </w:rPr>
        <w:br/>
      </w:r>
      <w:r w:rsidRPr="006E6015">
        <w:rPr>
          <w:rFonts w:ascii="Times New Roman" w:hAnsi="Times New Roman"/>
          <w:sz w:val="24"/>
          <w:szCs w:val="24"/>
        </w:rPr>
        <w:tab/>
        <w:t>Cribbed roof construction of a kiva, fig. 1.18</w:t>
      </w:r>
      <w:r w:rsidRPr="006E6015">
        <w:rPr>
          <w:rFonts w:ascii="Times New Roman" w:hAnsi="Times New Roman"/>
          <w:sz w:val="24"/>
          <w:szCs w:val="24"/>
        </w:rPr>
        <w:br/>
      </w:r>
      <w:r w:rsidRPr="006E6015">
        <w:rPr>
          <w:rFonts w:ascii="Times New Roman" w:hAnsi="Times New Roman"/>
          <w:sz w:val="24"/>
          <w:szCs w:val="24"/>
        </w:rPr>
        <w:tab/>
        <w:t xml:space="preserve">Naiku (Inner) shrine housing Amaterasu, </w:t>
      </w:r>
      <w:smartTag w:uri="urn:schemas-microsoft-com:office:smarttags" w:element="place">
        <w:smartTag w:uri="urn:schemas-microsoft-com:office:smarttags" w:element="City">
          <w:r w:rsidRPr="006E6015">
            <w:rPr>
              <w:rFonts w:ascii="Times New Roman" w:hAnsi="Times New Roman"/>
              <w:sz w:val="24"/>
              <w:szCs w:val="24"/>
            </w:rPr>
            <w:t>Ise</w:t>
          </w:r>
        </w:smartTag>
        <w:r w:rsidRPr="006E6015">
          <w:rPr>
            <w:rFonts w:ascii="Times New Roman" w:hAnsi="Times New Roman"/>
            <w:sz w:val="24"/>
            <w:szCs w:val="24"/>
          </w:rPr>
          <w:t xml:space="preserve">, </w:t>
        </w:r>
        <w:smartTag w:uri="urn:schemas-microsoft-com:office:smarttags" w:element="country-region">
          <w:r w:rsidRPr="006E6015">
            <w:rPr>
              <w:rFonts w:ascii="Times New Roman" w:hAnsi="Times New Roman"/>
              <w:sz w:val="24"/>
              <w:szCs w:val="24"/>
            </w:rPr>
            <w:t>Japan</w:t>
          </w:r>
        </w:smartTag>
      </w:smartTag>
      <w:r w:rsidRPr="006E6015">
        <w:rPr>
          <w:rFonts w:ascii="Times New Roman" w:hAnsi="Times New Roman"/>
          <w:sz w:val="24"/>
          <w:szCs w:val="24"/>
        </w:rPr>
        <w:t>, fig. 1.20</w:t>
      </w:r>
      <w:r w:rsidRPr="006E6015">
        <w:rPr>
          <w:rFonts w:ascii="Times New Roman" w:hAnsi="Times New Roman"/>
          <w:sz w:val="24"/>
          <w:szCs w:val="24"/>
        </w:rPr>
        <w:br/>
      </w:r>
      <w:r w:rsidRPr="006E6015">
        <w:rPr>
          <w:rFonts w:ascii="Times New Roman" w:hAnsi="Times New Roman"/>
          <w:sz w:val="24"/>
          <w:szCs w:val="24"/>
        </w:rPr>
        <w:tab/>
      </w:r>
    </w:p>
    <w:p w:rsidR="00F26057" w:rsidRDefault="00F26057" w:rsidP="00F26057">
      <w:pPr>
        <w:spacing w:after="0" w:line="240" w:lineRule="auto"/>
        <w:ind w:left="360"/>
        <w:rPr>
          <w:rFonts w:ascii="Times New Roman" w:hAnsi="Times New Roman"/>
          <w:b/>
          <w:sz w:val="24"/>
          <w:szCs w:val="24"/>
          <w:u w:val="single"/>
        </w:rPr>
      </w:pPr>
      <w:r w:rsidRPr="006E6015">
        <w:rPr>
          <w:rFonts w:ascii="Times New Roman" w:hAnsi="Times New Roman"/>
          <w:b/>
          <w:i/>
          <w:sz w:val="24"/>
          <w:szCs w:val="24"/>
          <w:u w:val="single"/>
        </w:rPr>
        <w:t>MyArtsLab</w:t>
      </w:r>
      <w:r w:rsidRPr="006E6015">
        <w:rPr>
          <w:rFonts w:ascii="Times New Roman" w:hAnsi="Times New Roman"/>
          <w:b/>
          <w:sz w:val="24"/>
          <w:szCs w:val="24"/>
          <w:u w:val="single"/>
        </w:rPr>
        <w:t xml:space="preserve"> Resources</w:t>
      </w:r>
    </w:p>
    <w:p w:rsidR="00F26057" w:rsidRPr="006E6015" w:rsidRDefault="00F26057" w:rsidP="00F26057">
      <w:pPr>
        <w:spacing w:after="0" w:line="240" w:lineRule="auto"/>
        <w:ind w:left="360"/>
        <w:rPr>
          <w:rFonts w:ascii="Times New Roman" w:hAnsi="Times New Roman"/>
          <w:b/>
          <w:sz w:val="24"/>
          <w:szCs w:val="24"/>
          <w:u w:val="single"/>
        </w:rPr>
      </w:pPr>
    </w:p>
    <w:p w:rsidR="00F26057" w:rsidRPr="006E6015" w:rsidRDefault="00F26057" w:rsidP="00F26057">
      <w:pPr>
        <w:numPr>
          <w:ilvl w:val="0"/>
          <w:numId w:val="2"/>
        </w:numPr>
        <w:spacing w:after="0" w:line="240" w:lineRule="auto"/>
        <w:rPr>
          <w:rFonts w:ascii="Times New Roman" w:hAnsi="Times New Roman"/>
          <w:b/>
          <w:sz w:val="24"/>
          <w:szCs w:val="24"/>
          <w:u w:val="single"/>
        </w:rPr>
      </w:pPr>
      <w:r w:rsidRPr="006E6015">
        <w:rPr>
          <w:rFonts w:ascii="Times New Roman" w:hAnsi="Times New Roman"/>
          <w:b/>
          <w:sz w:val="24"/>
          <w:szCs w:val="24"/>
          <w:u w:val="single"/>
        </w:rPr>
        <w:t>Architectural Simulation</w:t>
      </w:r>
    </w:p>
    <w:p w:rsidR="00F26057" w:rsidRPr="006E6015" w:rsidRDefault="00F26057" w:rsidP="00F26057">
      <w:pPr>
        <w:numPr>
          <w:ilvl w:val="1"/>
          <w:numId w:val="2"/>
        </w:numPr>
        <w:spacing w:after="0" w:line="240" w:lineRule="auto"/>
        <w:rPr>
          <w:rFonts w:ascii="Times New Roman" w:hAnsi="Times New Roman"/>
          <w:b/>
          <w:sz w:val="24"/>
          <w:szCs w:val="24"/>
          <w:u w:val="single"/>
        </w:rPr>
      </w:pPr>
      <w:r w:rsidRPr="006E6015">
        <w:rPr>
          <w:rFonts w:ascii="Times New Roman" w:hAnsi="Times New Roman"/>
          <w:sz w:val="24"/>
          <w:szCs w:val="24"/>
        </w:rPr>
        <w:t>Post and Lintel Construction</w:t>
      </w:r>
    </w:p>
    <w:p w:rsidR="00F26057" w:rsidRPr="006E6015" w:rsidRDefault="00F26057" w:rsidP="00F26057">
      <w:pPr>
        <w:numPr>
          <w:ilvl w:val="0"/>
          <w:numId w:val="2"/>
        </w:numPr>
        <w:spacing w:after="0" w:line="240" w:lineRule="auto"/>
        <w:rPr>
          <w:rFonts w:ascii="Times New Roman" w:hAnsi="Times New Roman"/>
          <w:b/>
          <w:sz w:val="24"/>
          <w:szCs w:val="24"/>
          <w:u w:val="single"/>
        </w:rPr>
      </w:pPr>
      <w:r w:rsidRPr="006E6015">
        <w:rPr>
          <w:rFonts w:ascii="Times New Roman" w:hAnsi="Times New Roman"/>
          <w:b/>
          <w:sz w:val="24"/>
          <w:szCs w:val="24"/>
          <w:u w:val="single"/>
        </w:rPr>
        <w:t>Closer Look</w:t>
      </w:r>
    </w:p>
    <w:p w:rsidR="00F26057" w:rsidRPr="006E6015" w:rsidRDefault="00F26057" w:rsidP="00F26057">
      <w:pPr>
        <w:numPr>
          <w:ilvl w:val="1"/>
          <w:numId w:val="2"/>
        </w:numPr>
        <w:spacing w:after="0" w:line="240" w:lineRule="auto"/>
        <w:rPr>
          <w:rFonts w:ascii="Times New Roman" w:hAnsi="Times New Roman"/>
          <w:b/>
          <w:sz w:val="24"/>
          <w:szCs w:val="24"/>
          <w:u w:val="single"/>
        </w:rPr>
      </w:pPr>
      <w:smartTag w:uri="urn:schemas-microsoft-com:office:smarttags" w:element="place">
        <w:r w:rsidRPr="006E6015">
          <w:rPr>
            <w:rFonts w:ascii="Times New Roman" w:hAnsi="Times New Roman"/>
            <w:sz w:val="24"/>
            <w:szCs w:val="24"/>
          </w:rPr>
          <w:t>Stonehenge</w:t>
        </w:r>
      </w:smartTag>
    </w:p>
    <w:p w:rsidR="00F26057" w:rsidRPr="006E6015" w:rsidRDefault="00F26057" w:rsidP="00F26057">
      <w:pPr>
        <w:numPr>
          <w:ilvl w:val="0"/>
          <w:numId w:val="2"/>
        </w:numPr>
        <w:spacing w:after="0" w:line="240" w:lineRule="auto"/>
        <w:rPr>
          <w:rFonts w:ascii="Times New Roman" w:hAnsi="Times New Roman"/>
          <w:b/>
          <w:sz w:val="24"/>
          <w:szCs w:val="24"/>
          <w:u w:val="single"/>
        </w:rPr>
      </w:pPr>
      <w:r w:rsidRPr="006E6015">
        <w:rPr>
          <w:rFonts w:ascii="Times New Roman" w:hAnsi="Times New Roman"/>
          <w:b/>
          <w:sz w:val="24"/>
          <w:szCs w:val="24"/>
          <w:u w:val="single"/>
        </w:rPr>
        <w:t>Compare and Contrast</w:t>
      </w:r>
    </w:p>
    <w:p w:rsidR="00F26057" w:rsidRPr="006E6015" w:rsidRDefault="00F26057" w:rsidP="00F26057">
      <w:pPr>
        <w:numPr>
          <w:ilvl w:val="0"/>
          <w:numId w:val="2"/>
        </w:numPr>
        <w:spacing w:after="0" w:line="240" w:lineRule="auto"/>
        <w:rPr>
          <w:rFonts w:ascii="Times New Roman" w:hAnsi="Times New Roman"/>
          <w:b/>
          <w:sz w:val="24"/>
          <w:szCs w:val="24"/>
          <w:u w:val="single"/>
        </w:rPr>
      </w:pPr>
      <w:r w:rsidRPr="006E6015">
        <w:rPr>
          <w:rFonts w:ascii="Times New Roman" w:hAnsi="Times New Roman"/>
          <w:b/>
          <w:sz w:val="24"/>
          <w:szCs w:val="24"/>
          <w:u w:val="single"/>
        </w:rPr>
        <w:t>Flashcards</w:t>
      </w:r>
    </w:p>
    <w:p w:rsidR="00F26057" w:rsidRPr="006E6015" w:rsidRDefault="00F26057" w:rsidP="00F26057">
      <w:pPr>
        <w:numPr>
          <w:ilvl w:val="1"/>
          <w:numId w:val="2"/>
        </w:numPr>
        <w:spacing w:after="0" w:line="240" w:lineRule="auto"/>
        <w:rPr>
          <w:rFonts w:ascii="Times New Roman" w:hAnsi="Times New Roman"/>
          <w:b/>
          <w:sz w:val="24"/>
          <w:szCs w:val="24"/>
          <w:u w:val="single"/>
        </w:rPr>
      </w:pPr>
      <w:r w:rsidRPr="006E6015">
        <w:rPr>
          <w:rFonts w:ascii="Times New Roman" w:hAnsi="Times New Roman"/>
          <w:sz w:val="24"/>
          <w:szCs w:val="24"/>
        </w:rPr>
        <w:t>Image Flashcards</w:t>
      </w:r>
    </w:p>
    <w:p w:rsidR="00F26057" w:rsidRPr="006E6015" w:rsidRDefault="00F26057" w:rsidP="00F26057">
      <w:pPr>
        <w:numPr>
          <w:ilvl w:val="1"/>
          <w:numId w:val="2"/>
        </w:numPr>
        <w:spacing w:after="0" w:line="240" w:lineRule="auto"/>
        <w:rPr>
          <w:rFonts w:ascii="Times New Roman" w:hAnsi="Times New Roman"/>
          <w:b/>
          <w:sz w:val="24"/>
          <w:szCs w:val="24"/>
          <w:u w:val="single"/>
        </w:rPr>
      </w:pPr>
      <w:r w:rsidRPr="006E6015">
        <w:rPr>
          <w:rFonts w:ascii="Times New Roman" w:hAnsi="Times New Roman"/>
          <w:sz w:val="24"/>
          <w:szCs w:val="24"/>
        </w:rPr>
        <w:t>Term Flashcards</w:t>
      </w:r>
    </w:p>
    <w:p w:rsidR="00F26057" w:rsidRPr="006E6015" w:rsidRDefault="00F26057" w:rsidP="00F26057">
      <w:pPr>
        <w:numPr>
          <w:ilvl w:val="0"/>
          <w:numId w:val="2"/>
        </w:numPr>
        <w:spacing w:after="0" w:line="240" w:lineRule="auto"/>
        <w:rPr>
          <w:rFonts w:ascii="Times New Roman" w:hAnsi="Times New Roman"/>
          <w:b/>
          <w:sz w:val="24"/>
          <w:szCs w:val="24"/>
          <w:u w:val="single"/>
        </w:rPr>
      </w:pPr>
      <w:r w:rsidRPr="006E6015">
        <w:rPr>
          <w:rFonts w:ascii="Times New Roman" w:hAnsi="Times New Roman"/>
          <w:b/>
          <w:sz w:val="24"/>
          <w:szCs w:val="24"/>
          <w:u w:val="single"/>
        </w:rPr>
        <w:t>Interactive Map Quiz</w:t>
      </w:r>
    </w:p>
    <w:p w:rsidR="00F26057" w:rsidRPr="006E6015" w:rsidRDefault="00F26057" w:rsidP="00F26057">
      <w:pPr>
        <w:numPr>
          <w:ilvl w:val="0"/>
          <w:numId w:val="2"/>
        </w:numPr>
        <w:spacing w:after="0" w:line="240" w:lineRule="auto"/>
        <w:rPr>
          <w:rFonts w:ascii="Times New Roman" w:hAnsi="Times New Roman"/>
          <w:b/>
          <w:sz w:val="24"/>
          <w:szCs w:val="24"/>
          <w:u w:val="single"/>
        </w:rPr>
      </w:pPr>
      <w:r w:rsidRPr="006E6015">
        <w:rPr>
          <w:rFonts w:ascii="Times New Roman" w:hAnsi="Times New Roman"/>
          <w:b/>
          <w:sz w:val="24"/>
          <w:szCs w:val="24"/>
          <w:u w:val="single"/>
        </w:rPr>
        <w:t>Methods and Materials</w:t>
      </w:r>
    </w:p>
    <w:p w:rsidR="00F26057" w:rsidRPr="006E6015" w:rsidRDefault="00F26057" w:rsidP="00F26057">
      <w:pPr>
        <w:numPr>
          <w:ilvl w:val="0"/>
          <w:numId w:val="2"/>
        </w:numPr>
        <w:spacing w:after="0" w:line="240" w:lineRule="auto"/>
        <w:rPr>
          <w:rFonts w:ascii="Times New Roman" w:hAnsi="Times New Roman"/>
          <w:b/>
          <w:sz w:val="24"/>
          <w:szCs w:val="24"/>
          <w:u w:val="single"/>
        </w:rPr>
      </w:pPr>
      <w:r w:rsidRPr="006E6015">
        <w:rPr>
          <w:rFonts w:ascii="Times New Roman" w:hAnsi="Times New Roman"/>
          <w:b/>
          <w:sz w:val="24"/>
          <w:szCs w:val="24"/>
          <w:u w:val="single"/>
        </w:rPr>
        <w:t>Videos and Podcasts</w:t>
      </w:r>
    </w:p>
    <w:p w:rsidR="00F26057" w:rsidRPr="006E6015" w:rsidRDefault="00F26057" w:rsidP="00F26057">
      <w:pPr>
        <w:numPr>
          <w:ilvl w:val="1"/>
          <w:numId w:val="2"/>
        </w:numPr>
        <w:spacing w:after="0" w:line="240" w:lineRule="auto"/>
        <w:rPr>
          <w:rFonts w:ascii="Times New Roman" w:hAnsi="Times New Roman"/>
          <w:b/>
          <w:sz w:val="24"/>
          <w:szCs w:val="24"/>
          <w:u w:val="single"/>
        </w:rPr>
      </w:pPr>
      <w:r w:rsidRPr="006E6015">
        <w:rPr>
          <w:rFonts w:ascii="Times New Roman" w:hAnsi="Times New Roman"/>
          <w:sz w:val="24"/>
          <w:szCs w:val="24"/>
        </w:rPr>
        <w:t xml:space="preserve">Video:  Prehistoric Sites and Decorated Caves of the </w:t>
      </w:r>
      <w:smartTag w:uri="urn:schemas-microsoft-com:office:smarttags" w:element="place">
        <w:smartTag w:uri="urn:schemas-microsoft-com:office:smarttags" w:element="PlaceName">
          <w:r w:rsidRPr="006E6015">
            <w:rPr>
              <w:rFonts w:ascii="Times New Roman" w:hAnsi="Times New Roman"/>
              <w:sz w:val="24"/>
              <w:szCs w:val="24"/>
            </w:rPr>
            <w:t>Vezere</w:t>
          </w:r>
        </w:smartTag>
        <w:r w:rsidRPr="006E6015">
          <w:rPr>
            <w:rFonts w:ascii="Times New Roman" w:hAnsi="Times New Roman"/>
            <w:sz w:val="24"/>
            <w:szCs w:val="24"/>
          </w:rPr>
          <w:t xml:space="preserve"> </w:t>
        </w:r>
        <w:smartTag w:uri="urn:schemas-microsoft-com:office:smarttags" w:element="PlaceType">
          <w:r w:rsidRPr="006E6015">
            <w:rPr>
              <w:rFonts w:ascii="Times New Roman" w:hAnsi="Times New Roman"/>
              <w:sz w:val="24"/>
              <w:szCs w:val="24"/>
            </w:rPr>
            <w:t>Valley</w:t>
          </w:r>
        </w:smartTag>
      </w:smartTag>
    </w:p>
    <w:p w:rsidR="00F26057" w:rsidRPr="006E6015" w:rsidRDefault="00F26057" w:rsidP="00F26057">
      <w:pPr>
        <w:numPr>
          <w:ilvl w:val="1"/>
          <w:numId w:val="2"/>
        </w:numPr>
        <w:spacing w:after="0" w:line="240" w:lineRule="auto"/>
        <w:rPr>
          <w:rFonts w:ascii="Times New Roman" w:hAnsi="Times New Roman"/>
          <w:b/>
          <w:sz w:val="24"/>
          <w:szCs w:val="24"/>
          <w:u w:val="single"/>
        </w:rPr>
      </w:pPr>
      <w:r w:rsidRPr="006E6015">
        <w:rPr>
          <w:rFonts w:ascii="Times New Roman" w:hAnsi="Times New Roman"/>
          <w:sz w:val="24"/>
          <w:szCs w:val="24"/>
        </w:rPr>
        <w:t xml:space="preserve">Video:  </w:t>
      </w:r>
      <w:smartTag w:uri="urn:schemas-microsoft-com:office:smarttags" w:element="place">
        <w:smartTag w:uri="urn:schemas-microsoft-com:office:smarttags" w:element="PlaceName">
          <w:r w:rsidRPr="006E6015">
            <w:rPr>
              <w:rFonts w:ascii="Times New Roman" w:hAnsi="Times New Roman"/>
              <w:sz w:val="24"/>
              <w:szCs w:val="24"/>
            </w:rPr>
            <w:t>Stonehenge</w:t>
          </w:r>
        </w:smartTag>
        <w:r w:rsidRPr="006E6015">
          <w:rPr>
            <w:rFonts w:ascii="Times New Roman" w:hAnsi="Times New Roman"/>
            <w:sz w:val="24"/>
            <w:szCs w:val="24"/>
          </w:rPr>
          <w:t xml:space="preserve"> </w:t>
        </w:r>
        <w:smartTag w:uri="urn:schemas-microsoft-com:office:smarttags" w:element="PlaceType">
          <w:r w:rsidRPr="006E6015">
            <w:rPr>
              <w:rFonts w:ascii="Times New Roman" w:hAnsi="Times New Roman"/>
              <w:sz w:val="24"/>
              <w:szCs w:val="24"/>
            </w:rPr>
            <w:t>Monument</w:t>
          </w:r>
        </w:smartTag>
      </w:smartTag>
    </w:p>
    <w:p w:rsidR="00F26057" w:rsidRPr="006E6015" w:rsidRDefault="00F26057" w:rsidP="00F26057">
      <w:pPr>
        <w:numPr>
          <w:ilvl w:val="0"/>
          <w:numId w:val="2"/>
        </w:numPr>
        <w:spacing w:after="0" w:line="240" w:lineRule="auto"/>
        <w:rPr>
          <w:rFonts w:ascii="Times New Roman" w:hAnsi="Times New Roman"/>
          <w:b/>
          <w:sz w:val="24"/>
          <w:szCs w:val="24"/>
          <w:u w:val="single"/>
        </w:rPr>
      </w:pPr>
      <w:r w:rsidRPr="006E6015">
        <w:rPr>
          <w:rFonts w:ascii="Times New Roman" w:hAnsi="Times New Roman"/>
          <w:b/>
          <w:sz w:val="24"/>
          <w:szCs w:val="24"/>
          <w:u w:val="single"/>
        </w:rPr>
        <w:t>Visual Analysis</w:t>
      </w:r>
    </w:p>
    <w:p w:rsidR="00F26057" w:rsidRPr="006E6015" w:rsidRDefault="00F26057" w:rsidP="00F26057">
      <w:pPr>
        <w:numPr>
          <w:ilvl w:val="0"/>
          <w:numId w:val="2"/>
        </w:numPr>
        <w:spacing w:after="0" w:line="240" w:lineRule="auto"/>
        <w:rPr>
          <w:rFonts w:ascii="Times New Roman" w:hAnsi="Times New Roman"/>
          <w:b/>
          <w:sz w:val="24"/>
          <w:szCs w:val="24"/>
          <w:u w:val="single"/>
        </w:rPr>
      </w:pPr>
      <w:r w:rsidRPr="006E6015">
        <w:rPr>
          <w:rFonts w:ascii="Times New Roman" w:hAnsi="Times New Roman"/>
          <w:b/>
          <w:sz w:val="24"/>
          <w:szCs w:val="24"/>
          <w:u w:val="single"/>
        </w:rPr>
        <w:lastRenderedPageBreak/>
        <w:t>Web Resources</w:t>
      </w:r>
    </w:p>
    <w:p w:rsidR="00F26057" w:rsidRPr="006E6015" w:rsidRDefault="00F26057" w:rsidP="00F26057">
      <w:pPr>
        <w:numPr>
          <w:ilvl w:val="1"/>
          <w:numId w:val="2"/>
        </w:numPr>
        <w:spacing w:after="0" w:line="240" w:lineRule="auto"/>
        <w:rPr>
          <w:rFonts w:ascii="Times New Roman" w:hAnsi="Times New Roman"/>
          <w:b/>
          <w:sz w:val="24"/>
          <w:szCs w:val="24"/>
          <w:u w:val="single"/>
        </w:rPr>
      </w:pPr>
      <w:r w:rsidRPr="006E6015">
        <w:rPr>
          <w:rFonts w:ascii="Times New Roman" w:hAnsi="Times New Roman"/>
          <w:sz w:val="24"/>
          <w:szCs w:val="24"/>
        </w:rPr>
        <w:t xml:space="preserve">Encyclopedia of </w:t>
      </w:r>
      <w:smartTag w:uri="urn:schemas-microsoft-com:office:smarttags" w:element="place">
        <w:smartTag w:uri="urn:schemas-microsoft-com:office:smarttags" w:element="country-region">
          <w:r w:rsidRPr="006E6015">
            <w:rPr>
              <w:rFonts w:ascii="Times New Roman" w:hAnsi="Times New Roman"/>
              <w:sz w:val="24"/>
              <w:szCs w:val="24"/>
            </w:rPr>
            <w:t>Austria</w:t>
          </w:r>
        </w:smartTag>
      </w:smartTag>
    </w:p>
    <w:p w:rsidR="00F26057" w:rsidRPr="006E6015" w:rsidRDefault="00F26057" w:rsidP="00F26057">
      <w:pPr>
        <w:numPr>
          <w:ilvl w:val="1"/>
          <w:numId w:val="2"/>
        </w:numPr>
        <w:spacing w:after="0" w:line="240" w:lineRule="auto"/>
        <w:rPr>
          <w:rFonts w:ascii="Times New Roman" w:hAnsi="Times New Roman"/>
          <w:b/>
          <w:sz w:val="24"/>
          <w:szCs w:val="24"/>
          <w:u w:val="single"/>
        </w:rPr>
      </w:pPr>
      <w:r w:rsidRPr="006E6015">
        <w:rPr>
          <w:rFonts w:ascii="Times New Roman" w:hAnsi="Times New Roman"/>
          <w:sz w:val="24"/>
          <w:szCs w:val="24"/>
        </w:rPr>
        <w:t>Orkneyiar</w:t>
      </w:r>
    </w:p>
    <w:p w:rsidR="00F26057" w:rsidRPr="006E6015" w:rsidRDefault="00F26057" w:rsidP="00F26057">
      <w:pPr>
        <w:numPr>
          <w:ilvl w:val="1"/>
          <w:numId w:val="2"/>
        </w:numPr>
        <w:spacing w:after="0" w:line="240" w:lineRule="auto"/>
        <w:rPr>
          <w:rFonts w:ascii="Times New Roman" w:hAnsi="Times New Roman"/>
          <w:b/>
          <w:sz w:val="24"/>
          <w:szCs w:val="24"/>
          <w:u w:val="single"/>
        </w:rPr>
      </w:pPr>
      <w:smartTag w:uri="urn:schemas-microsoft-com:office:smarttags" w:element="place">
        <w:r w:rsidRPr="006E6015">
          <w:rPr>
            <w:rFonts w:ascii="Times New Roman" w:hAnsi="Times New Roman"/>
            <w:sz w:val="24"/>
            <w:szCs w:val="24"/>
          </w:rPr>
          <w:t>Stonehenge</w:t>
        </w:r>
      </w:smartTag>
      <w:r w:rsidRPr="006E6015">
        <w:rPr>
          <w:rFonts w:ascii="Times New Roman" w:hAnsi="Times New Roman"/>
          <w:sz w:val="24"/>
          <w:szCs w:val="24"/>
        </w:rPr>
        <w:t xml:space="preserve">       </w:t>
      </w:r>
    </w:p>
    <w:p w:rsidR="00F26057" w:rsidRPr="006E6015" w:rsidRDefault="00F26057" w:rsidP="00F26057">
      <w:pPr>
        <w:spacing w:after="0" w:line="240" w:lineRule="auto"/>
        <w:rPr>
          <w:rFonts w:ascii="Times New Roman" w:hAnsi="Times New Roman"/>
          <w:b/>
          <w:sz w:val="24"/>
          <w:szCs w:val="24"/>
          <w:u w:val="single"/>
        </w:rPr>
      </w:pPr>
    </w:p>
    <w:p w:rsidR="00F26057" w:rsidRPr="006E6015" w:rsidRDefault="00F26057" w:rsidP="00F26057">
      <w:pPr>
        <w:spacing w:after="0" w:line="240" w:lineRule="auto"/>
        <w:rPr>
          <w:rFonts w:ascii="Times New Roman" w:hAnsi="Times New Roman"/>
          <w:b/>
          <w:sz w:val="24"/>
          <w:szCs w:val="24"/>
          <w:u w:val="single"/>
        </w:rPr>
      </w:pPr>
      <w:r w:rsidRPr="006E6015">
        <w:rPr>
          <w:rFonts w:ascii="Times New Roman" w:hAnsi="Times New Roman"/>
          <w:b/>
          <w:sz w:val="24"/>
          <w:szCs w:val="24"/>
          <w:u w:val="single"/>
        </w:rPr>
        <w:t>Chapter Outline</w:t>
      </w:r>
    </w:p>
    <w:p w:rsidR="00F26057" w:rsidRPr="006E6015" w:rsidRDefault="00F26057" w:rsidP="00F26057">
      <w:pPr>
        <w:spacing w:after="0" w:line="240" w:lineRule="auto"/>
        <w:rPr>
          <w:rFonts w:ascii="Times New Roman" w:hAnsi="Times New Roman"/>
          <w:sz w:val="24"/>
          <w:szCs w:val="24"/>
          <w:u w:val="single"/>
        </w:rPr>
      </w:pPr>
    </w:p>
    <w:p w:rsidR="00F26057" w:rsidRPr="006E6015" w:rsidRDefault="00F26057" w:rsidP="00F26057">
      <w:pPr>
        <w:spacing w:after="0" w:line="240" w:lineRule="auto"/>
        <w:rPr>
          <w:rFonts w:ascii="Times New Roman" w:hAnsi="Times New Roman"/>
          <w:sz w:val="24"/>
          <w:szCs w:val="24"/>
        </w:rPr>
      </w:pPr>
      <w:r w:rsidRPr="006E6015">
        <w:rPr>
          <w:rFonts w:ascii="Times New Roman" w:hAnsi="Times New Roman"/>
          <w:sz w:val="24"/>
          <w:szCs w:val="24"/>
        </w:rPr>
        <w:t>The Beginnings of Culture in the Paleolithic era</w:t>
      </w:r>
      <w:r w:rsidRPr="006E6015">
        <w:rPr>
          <w:rFonts w:ascii="Times New Roman" w:hAnsi="Times New Roman"/>
          <w:sz w:val="24"/>
          <w:szCs w:val="24"/>
        </w:rPr>
        <w:br/>
      </w:r>
      <w:r w:rsidRPr="006E6015">
        <w:rPr>
          <w:rFonts w:ascii="Times New Roman" w:hAnsi="Times New Roman"/>
          <w:sz w:val="24"/>
          <w:szCs w:val="24"/>
        </w:rPr>
        <w:tab/>
        <w:t>Agency and Ritual:  Cave Art</w:t>
      </w:r>
      <w:r w:rsidRPr="006E6015">
        <w:rPr>
          <w:rFonts w:ascii="Times New Roman" w:hAnsi="Times New Roman"/>
          <w:sz w:val="24"/>
          <w:szCs w:val="24"/>
        </w:rPr>
        <w:br/>
      </w:r>
      <w:r w:rsidRPr="006E6015">
        <w:rPr>
          <w:rFonts w:ascii="Times New Roman" w:hAnsi="Times New Roman"/>
          <w:sz w:val="24"/>
          <w:szCs w:val="24"/>
        </w:rPr>
        <w:tab/>
        <w:t>Paleolithic Culture and Its Artifacts</w:t>
      </w:r>
      <w:r w:rsidRPr="006E6015">
        <w:rPr>
          <w:rFonts w:ascii="Times New Roman" w:hAnsi="Times New Roman"/>
          <w:sz w:val="24"/>
          <w:szCs w:val="24"/>
        </w:rPr>
        <w:br/>
        <w:t>The Rise of Agriculture in the Neolithic Era</w:t>
      </w:r>
      <w:r w:rsidRPr="006E6015">
        <w:rPr>
          <w:rFonts w:ascii="Times New Roman" w:hAnsi="Times New Roman"/>
          <w:sz w:val="24"/>
          <w:szCs w:val="24"/>
        </w:rPr>
        <w:br/>
      </w:r>
      <w:r w:rsidRPr="006E6015">
        <w:rPr>
          <w:rFonts w:ascii="Times New Roman" w:hAnsi="Times New Roman"/>
          <w:sz w:val="24"/>
          <w:szCs w:val="24"/>
        </w:rPr>
        <w:tab/>
        <w:t>Neolithic Jericho and Skara Brae</w:t>
      </w:r>
      <w:r w:rsidRPr="006E6015">
        <w:rPr>
          <w:rFonts w:ascii="Times New Roman" w:hAnsi="Times New Roman"/>
          <w:sz w:val="24"/>
          <w:szCs w:val="24"/>
        </w:rPr>
        <w:br/>
      </w:r>
      <w:r w:rsidRPr="006E6015">
        <w:rPr>
          <w:rFonts w:ascii="Times New Roman" w:hAnsi="Times New Roman"/>
          <w:sz w:val="24"/>
          <w:szCs w:val="24"/>
        </w:rPr>
        <w:tab/>
        <w:t>Neolithic Pottery Across Cultures</w:t>
      </w:r>
      <w:r w:rsidRPr="006E6015">
        <w:rPr>
          <w:rFonts w:ascii="Times New Roman" w:hAnsi="Times New Roman"/>
          <w:sz w:val="24"/>
          <w:szCs w:val="24"/>
        </w:rPr>
        <w:br/>
      </w:r>
      <w:r w:rsidRPr="006E6015">
        <w:rPr>
          <w:rFonts w:ascii="Times New Roman" w:hAnsi="Times New Roman"/>
          <w:sz w:val="24"/>
          <w:szCs w:val="24"/>
        </w:rPr>
        <w:tab/>
        <w:t>Neolithic Ceramic Figures</w:t>
      </w:r>
      <w:r w:rsidRPr="006E6015">
        <w:rPr>
          <w:rFonts w:ascii="Times New Roman" w:hAnsi="Times New Roman"/>
          <w:sz w:val="24"/>
          <w:szCs w:val="24"/>
        </w:rPr>
        <w:br/>
      </w:r>
      <w:r w:rsidRPr="006E6015">
        <w:rPr>
          <w:rFonts w:ascii="Times New Roman" w:hAnsi="Times New Roman"/>
          <w:sz w:val="24"/>
          <w:szCs w:val="24"/>
        </w:rPr>
        <w:tab/>
        <w:t>The Neolithic Megaliths of Northern Europe</w:t>
      </w:r>
      <w:r w:rsidRPr="006E6015">
        <w:rPr>
          <w:rFonts w:ascii="Times New Roman" w:hAnsi="Times New Roman"/>
          <w:sz w:val="24"/>
          <w:szCs w:val="24"/>
        </w:rPr>
        <w:br/>
        <w:t>The Role of Myth in Cultural Life</w:t>
      </w:r>
      <w:r w:rsidRPr="006E6015">
        <w:rPr>
          <w:rFonts w:ascii="Times New Roman" w:hAnsi="Times New Roman"/>
          <w:sz w:val="24"/>
          <w:szCs w:val="24"/>
        </w:rPr>
        <w:br/>
      </w:r>
      <w:r w:rsidRPr="006E6015">
        <w:rPr>
          <w:rFonts w:ascii="Times New Roman" w:hAnsi="Times New Roman"/>
          <w:sz w:val="24"/>
          <w:szCs w:val="24"/>
        </w:rPr>
        <w:tab/>
        <w:t>Native American Cultural Traditions</w:t>
      </w:r>
      <w:r w:rsidRPr="006E6015">
        <w:rPr>
          <w:rFonts w:ascii="Times New Roman" w:hAnsi="Times New Roman"/>
          <w:sz w:val="24"/>
          <w:szCs w:val="24"/>
        </w:rPr>
        <w:br/>
      </w:r>
      <w:r w:rsidRPr="006E6015">
        <w:rPr>
          <w:rFonts w:ascii="Times New Roman" w:hAnsi="Times New Roman"/>
          <w:sz w:val="24"/>
          <w:szCs w:val="24"/>
        </w:rPr>
        <w:tab/>
      </w:r>
      <w:r w:rsidRPr="006E6015">
        <w:rPr>
          <w:rFonts w:ascii="Times New Roman" w:hAnsi="Times New Roman"/>
          <w:sz w:val="24"/>
          <w:szCs w:val="24"/>
        </w:rPr>
        <w:tab/>
        <w:t>The Anaszai and the Role of Myth</w:t>
      </w:r>
      <w:r w:rsidRPr="006E6015">
        <w:rPr>
          <w:rFonts w:ascii="Times New Roman" w:hAnsi="Times New Roman"/>
          <w:sz w:val="24"/>
          <w:szCs w:val="24"/>
        </w:rPr>
        <w:br/>
      </w:r>
      <w:r w:rsidRPr="006E6015">
        <w:rPr>
          <w:rFonts w:ascii="Times New Roman" w:hAnsi="Times New Roman"/>
          <w:sz w:val="24"/>
          <w:szCs w:val="24"/>
        </w:rPr>
        <w:tab/>
      </w:r>
      <w:r w:rsidRPr="006E6015">
        <w:rPr>
          <w:rFonts w:ascii="Times New Roman" w:hAnsi="Times New Roman"/>
          <w:sz w:val="24"/>
          <w:szCs w:val="24"/>
        </w:rPr>
        <w:tab/>
        <w:t>Zuni Pueblo Emergence Tales</w:t>
      </w:r>
      <w:r w:rsidRPr="006E6015">
        <w:rPr>
          <w:rFonts w:ascii="Times New Roman" w:hAnsi="Times New Roman"/>
          <w:sz w:val="24"/>
          <w:szCs w:val="24"/>
        </w:rPr>
        <w:br/>
      </w:r>
      <w:r w:rsidRPr="006E6015">
        <w:rPr>
          <w:rFonts w:ascii="Times New Roman" w:hAnsi="Times New Roman"/>
          <w:sz w:val="24"/>
          <w:szCs w:val="24"/>
        </w:rPr>
        <w:tab/>
        <w:t>Japan and the Role of Myth in the Shinto Religion</w:t>
      </w:r>
      <w:r w:rsidRPr="006E6015">
        <w:rPr>
          <w:rFonts w:ascii="Times New Roman" w:hAnsi="Times New Roman"/>
          <w:sz w:val="24"/>
          <w:szCs w:val="24"/>
        </w:rPr>
        <w:br/>
        <w:t>Sacred Sites:  The Example of the Americas</w:t>
      </w:r>
      <w:r w:rsidRPr="006E6015">
        <w:rPr>
          <w:rFonts w:ascii="Times New Roman" w:hAnsi="Times New Roman"/>
          <w:sz w:val="24"/>
          <w:szCs w:val="24"/>
        </w:rPr>
        <w:br/>
      </w:r>
      <w:r w:rsidRPr="006E6015">
        <w:rPr>
          <w:rFonts w:ascii="Times New Roman" w:hAnsi="Times New Roman"/>
          <w:sz w:val="24"/>
          <w:szCs w:val="24"/>
        </w:rPr>
        <w:tab/>
        <w:t>The Olmec</w:t>
      </w:r>
      <w:r w:rsidRPr="006E6015">
        <w:rPr>
          <w:rFonts w:ascii="Times New Roman" w:hAnsi="Times New Roman"/>
          <w:sz w:val="24"/>
          <w:szCs w:val="24"/>
        </w:rPr>
        <w:br/>
      </w:r>
      <w:r w:rsidRPr="006E6015">
        <w:rPr>
          <w:rFonts w:ascii="Times New Roman" w:hAnsi="Times New Roman"/>
          <w:sz w:val="24"/>
          <w:szCs w:val="24"/>
        </w:rPr>
        <w:tab/>
        <w:t>The Mound Builders</w:t>
      </w:r>
    </w:p>
    <w:p w:rsidR="00F26057" w:rsidRPr="006E6015" w:rsidRDefault="00F26057" w:rsidP="00F26057">
      <w:pPr>
        <w:spacing w:after="0" w:line="240" w:lineRule="auto"/>
        <w:rPr>
          <w:rFonts w:ascii="Times New Roman" w:hAnsi="Times New Roman"/>
          <w:sz w:val="24"/>
          <w:szCs w:val="24"/>
        </w:rPr>
      </w:pPr>
    </w:p>
    <w:p w:rsidR="00F26057" w:rsidRPr="006E6015" w:rsidRDefault="00F26057" w:rsidP="00F26057">
      <w:pPr>
        <w:spacing w:after="0" w:line="240" w:lineRule="auto"/>
        <w:rPr>
          <w:rFonts w:ascii="Times New Roman" w:hAnsi="Times New Roman"/>
          <w:b/>
          <w:sz w:val="24"/>
          <w:szCs w:val="24"/>
          <w:u w:val="single"/>
        </w:rPr>
      </w:pPr>
      <w:r w:rsidRPr="006E6015">
        <w:rPr>
          <w:rFonts w:ascii="Times New Roman" w:hAnsi="Times New Roman"/>
          <w:b/>
          <w:sz w:val="24"/>
          <w:szCs w:val="24"/>
          <w:u w:val="single"/>
        </w:rPr>
        <w:t>Topical Lecture Suggestions</w:t>
      </w:r>
    </w:p>
    <w:p w:rsidR="00F26057" w:rsidRPr="006E6015" w:rsidRDefault="00F26057" w:rsidP="00F26057">
      <w:pPr>
        <w:spacing w:after="0" w:line="240" w:lineRule="auto"/>
        <w:rPr>
          <w:rFonts w:ascii="Times New Roman" w:hAnsi="Times New Roman"/>
          <w:b/>
          <w:sz w:val="24"/>
          <w:szCs w:val="24"/>
          <w:u w:val="single"/>
        </w:rPr>
      </w:pPr>
    </w:p>
    <w:p w:rsidR="00F26057" w:rsidRPr="006E6015" w:rsidRDefault="00F26057" w:rsidP="00F26057">
      <w:pPr>
        <w:spacing w:after="0" w:line="240" w:lineRule="auto"/>
        <w:rPr>
          <w:rFonts w:ascii="Times New Roman" w:hAnsi="Times New Roman"/>
          <w:sz w:val="24"/>
          <w:szCs w:val="24"/>
        </w:rPr>
      </w:pPr>
      <w:r w:rsidRPr="006E6015">
        <w:rPr>
          <w:rFonts w:ascii="Times New Roman" w:hAnsi="Times New Roman"/>
          <w:sz w:val="24"/>
          <w:szCs w:val="24"/>
        </w:rPr>
        <w:t>1. Neolithic pottery and the invention of the potter’s wheel.</w:t>
      </w:r>
    </w:p>
    <w:p w:rsidR="00F26057" w:rsidRPr="006E6015" w:rsidRDefault="00F26057" w:rsidP="00F26057">
      <w:pPr>
        <w:spacing w:after="0" w:line="240" w:lineRule="auto"/>
        <w:rPr>
          <w:rFonts w:ascii="Times New Roman" w:hAnsi="Times New Roman"/>
          <w:sz w:val="24"/>
          <w:szCs w:val="24"/>
        </w:rPr>
      </w:pPr>
    </w:p>
    <w:p w:rsidR="00F26057" w:rsidRPr="006E6015" w:rsidRDefault="00F26057" w:rsidP="00F26057">
      <w:pPr>
        <w:spacing w:after="0" w:line="240" w:lineRule="auto"/>
        <w:ind w:left="720"/>
        <w:rPr>
          <w:rFonts w:ascii="Times New Roman" w:hAnsi="Times New Roman"/>
          <w:sz w:val="24"/>
          <w:szCs w:val="24"/>
        </w:rPr>
      </w:pPr>
      <w:r w:rsidRPr="006E6015">
        <w:rPr>
          <w:rFonts w:ascii="Times New Roman" w:hAnsi="Times New Roman"/>
          <w:sz w:val="24"/>
          <w:szCs w:val="24"/>
        </w:rPr>
        <w:t xml:space="preserve">Neolithic pottery develops in the Middle East, </w:t>
      </w:r>
      <w:smartTag w:uri="urn:schemas-microsoft-com:office:smarttags" w:element="country-region">
        <w:r w:rsidRPr="006E6015">
          <w:rPr>
            <w:rFonts w:ascii="Times New Roman" w:hAnsi="Times New Roman"/>
            <w:sz w:val="24"/>
            <w:szCs w:val="24"/>
          </w:rPr>
          <w:t>Japan</w:t>
        </w:r>
      </w:smartTag>
      <w:r w:rsidRPr="006E6015">
        <w:rPr>
          <w:rFonts w:ascii="Times New Roman" w:hAnsi="Times New Roman"/>
          <w:sz w:val="24"/>
          <w:szCs w:val="24"/>
        </w:rPr>
        <w:t xml:space="preserve">, and </w:t>
      </w:r>
      <w:smartTag w:uri="urn:schemas-microsoft-com:office:smarttags" w:element="place">
        <w:smartTag w:uri="urn:schemas-microsoft-com:office:smarttags" w:element="country-region">
          <w:r w:rsidRPr="006E6015">
            <w:rPr>
              <w:rFonts w:ascii="Times New Roman" w:hAnsi="Times New Roman"/>
              <w:sz w:val="24"/>
              <w:szCs w:val="24"/>
            </w:rPr>
            <w:t>China</w:t>
          </w:r>
        </w:smartTag>
      </w:smartTag>
      <w:r w:rsidRPr="006E6015">
        <w:rPr>
          <w:rFonts w:ascii="Times New Roman" w:hAnsi="Times New Roman"/>
          <w:sz w:val="24"/>
          <w:szCs w:val="24"/>
        </w:rPr>
        <w:t xml:space="preserve">.  The transition from cultures based on hunting and fishing to cultures based on agriculture led to the increased use of pottery vessels.  Common pottery techniques included molding clay over a round stone or coiling long ropes of clay on top of one another and then smoothing the seams between them.  The pots were then fired in a kiln at temperatures high enough to make them watertight.  With the invention of the potter’s wheel (beginning in </w:t>
      </w:r>
      <w:smartTag w:uri="urn:schemas-microsoft-com:office:smarttags" w:element="place">
        <w:smartTag w:uri="urn:schemas-microsoft-com:office:smarttags" w:element="country-region">
          <w:r w:rsidRPr="006E6015">
            <w:rPr>
              <w:rFonts w:ascii="Times New Roman" w:hAnsi="Times New Roman"/>
              <w:sz w:val="24"/>
              <w:szCs w:val="24"/>
            </w:rPr>
            <w:t>Egypt</w:t>
          </w:r>
        </w:smartTag>
      </w:smartTag>
      <w:r w:rsidRPr="006E6015">
        <w:rPr>
          <w:rFonts w:ascii="Times New Roman" w:hAnsi="Times New Roman"/>
          <w:sz w:val="24"/>
          <w:szCs w:val="24"/>
        </w:rPr>
        <w:t>), artisans are able to consistently mass produce their wares and sell them for a profit.  As skilled individuals specialized in making and decorating pottery, and traded their wares for other goods and services, the first elemental forms of manufacturing began to take shape.</w:t>
      </w:r>
    </w:p>
    <w:p w:rsidR="00F26057" w:rsidRPr="006E6015" w:rsidRDefault="00F26057" w:rsidP="00F26057">
      <w:pPr>
        <w:spacing w:after="0" w:line="240" w:lineRule="auto"/>
        <w:ind w:left="720"/>
        <w:rPr>
          <w:rFonts w:ascii="Times New Roman" w:hAnsi="Times New Roman"/>
          <w:sz w:val="24"/>
          <w:szCs w:val="24"/>
        </w:rPr>
      </w:pPr>
    </w:p>
    <w:p w:rsidR="00F26057" w:rsidRPr="006E6015" w:rsidRDefault="00F26057" w:rsidP="00F26057">
      <w:pPr>
        <w:spacing w:after="0" w:line="240" w:lineRule="auto"/>
        <w:rPr>
          <w:rFonts w:ascii="Times New Roman" w:hAnsi="Times New Roman"/>
          <w:sz w:val="24"/>
          <w:szCs w:val="24"/>
        </w:rPr>
      </w:pPr>
      <w:r w:rsidRPr="006E6015">
        <w:rPr>
          <w:rFonts w:ascii="Times New Roman" w:hAnsi="Times New Roman"/>
          <w:sz w:val="24"/>
          <w:szCs w:val="24"/>
        </w:rPr>
        <w:t xml:space="preserve">2. The creation of </w:t>
      </w:r>
      <w:smartTag w:uri="urn:schemas-microsoft-com:office:smarttags" w:element="place">
        <w:r w:rsidRPr="006E6015">
          <w:rPr>
            <w:rFonts w:ascii="Times New Roman" w:hAnsi="Times New Roman"/>
            <w:sz w:val="24"/>
            <w:szCs w:val="24"/>
          </w:rPr>
          <w:t>Stonehenge</w:t>
        </w:r>
      </w:smartTag>
      <w:r w:rsidRPr="006E6015">
        <w:rPr>
          <w:rFonts w:ascii="Times New Roman" w:hAnsi="Times New Roman"/>
          <w:sz w:val="24"/>
          <w:szCs w:val="24"/>
        </w:rPr>
        <w:t xml:space="preserve"> and its purpose</w:t>
      </w:r>
    </w:p>
    <w:p w:rsidR="00F26057" w:rsidRPr="006E6015" w:rsidRDefault="00F26057" w:rsidP="00F26057">
      <w:pPr>
        <w:spacing w:after="0" w:line="240" w:lineRule="auto"/>
        <w:rPr>
          <w:rFonts w:ascii="Times New Roman" w:hAnsi="Times New Roman"/>
          <w:sz w:val="24"/>
          <w:szCs w:val="24"/>
        </w:rPr>
      </w:pPr>
    </w:p>
    <w:p w:rsidR="00F26057" w:rsidRPr="006E6015" w:rsidRDefault="00F26057" w:rsidP="00F26057">
      <w:pPr>
        <w:spacing w:after="0" w:line="240" w:lineRule="auto"/>
        <w:ind w:left="720"/>
        <w:rPr>
          <w:rFonts w:ascii="Times New Roman" w:hAnsi="Times New Roman"/>
          <w:sz w:val="24"/>
          <w:szCs w:val="24"/>
        </w:rPr>
      </w:pPr>
      <w:r w:rsidRPr="006E6015">
        <w:rPr>
          <w:rFonts w:ascii="Times New Roman" w:hAnsi="Times New Roman"/>
          <w:sz w:val="24"/>
          <w:szCs w:val="24"/>
        </w:rPr>
        <w:t xml:space="preserve">From the “Closer Look: </w:t>
      </w:r>
      <w:smartTag w:uri="urn:schemas-microsoft-com:office:smarttags" w:element="place">
        <w:r w:rsidRPr="006E6015">
          <w:rPr>
            <w:rFonts w:ascii="Times New Roman" w:hAnsi="Times New Roman"/>
            <w:sz w:val="24"/>
            <w:szCs w:val="24"/>
          </w:rPr>
          <w:t>Stonehenge</w:t>
        </w:r>
      </w:smartTag>
      <w:r w:rsidRPr="006E6015">
        <w:rPr>
          <w:rFonts w:ascii="Times New Roman" w:hAnsi="Times New Roman"/>
          <w:sz w:val="24"/>
          <w:szCs w:val="24"/>
        </w:rPr>
        <w:t>” (</w:t>
      </w:r>
      <w:r w:rsidRPr="006E6015">
        <w:rPr>
          <w:rFonts w:ascii="Times New Roman" w:hAnsi="Times New Roman"/>
          <w:i/>
          <w:sz w:val="24"/>
          <w:szCs w:val="24"/>
        </w:rPr>
        <w:t>MyArtsLab</w:t>
      </w:r>
      <w:r w:rsidRPr="006E6015">
        <w:rPr>
          <w:rFonts w:ascii="Times New Roman" w:hAnsi="Times New Roman"/>
          <w:sz w:val="24"/>
          <w:szCs w:val="24"/>
        </w:rPr>
        <w:t xml:space="preserve">) you can see that this structure is the most famous megalithic structure (a cromlech) in the world.  A “henge” consists of a circle of stones or posts surrounded by a ditch with built-up embankments.  The site at </w:t>
      </w:r>
      <w:smartTag w:uri="urn:schemas-microsoft-com:office:smarttags" w:element="place">
        <w:r w:rsidRPr="006E6015">
          <w:rPr>
            <w:rFonts w:ascii="Times New Roman" w:hAnsi="Times New Roman"/>
            <w:sz w:val="24"/>
            <w:szCs w:val="24"/>
          </w:rPr>
          <w:t>Stonehenge</w:t>
        </w:r>
      </w:smartTag>
      <w:r w:rsidRPr="006E6015">
        <w:rPr>
          <w:rFonts w:ascii="Times New Roman" w:hAnsi="Times New Roman"/>
          <w:sz w:val="24"/>
          <w:szCs w:val="24"/>
        </w:rPr>
        <w:t xml:space="preserve"> reflects a number of building periods extending from about 2750 to 1500 BCE.  The site started as a cemetery of cremation burials but why </w:t>
      </w:r>
      <w:smartTag w:uri="urn:schemas-microsoft-com:office:smarttags" w:element="place">
        <w:r w:rsidRPr="006E6015">
          <w:rPr>
            <w:rFonts w:ascii="Times New Roman" w:hAnsi="Times New Roman"/>
            <w:sz w:val="24"/>
            <w:szCs w:val="24"/>
          </w:rPr>
          <w:t>Stonehenge</w:t>
        </w:r>
      </w:smartTag>
      <w:r w:rsidRPr="006E6015">
        <w:rPr>
          <w:rFonts w:ascii="Times New Roman" w:hAnsi="Times New Roman"/>
          <w:sz w:val="24"/>
          <w:szCs w:val="24"/>
        </w:rPr>
        <w:t xml:space="preserve"> was constructed remains a mystery.  It seems clear that orientation toward the rising sun at the </w:t>
      </w:r>
      <w:r w:rsidRPr="006E6015">
        <w:rPr>
          <w:rFonts w:ascii="Times New Roman" w:hAnsi="Times New Roman"/>
          <w:sz w:val="24"/>
          <w:szCs w:val="24"/>
        </w:rPr>
        <w:lastRenderedPageBreak/>
        <w:t xml:space="preserve">summer solstice connects it to planting and the harvest; </w:t>
      </w:r>
      <w:smartTag w:uri="urn:schemas-microsoft-com:office:smarttags" w:element="place">
        <w:r w:rsidRPr="006E6015">
          <w:rPr>
            <w:rFonts w:ascii="Times New Roman" w:hAnsi="Times New Roman"/>
            <w:sz w:val="24"/>
            <w:szCs w:val="24"/>
          </w:rPr>
          <w:t>Stonehenge</w:t>
        </w:r>
      </w:smartTag>
      <w:r w:rsidRPr="006E6015">
        <w:rPr>
          <w:rFonts w:ascii="Times New Roman" w:hAnsi="Times New Roman"/>
          <w:sz w:val="24"/>
          <w:szCs w:val="24"/>
        </w:rPr>
        <w:t xml:space="preserve"> embodies the growing importance of agricultural production.  Its presence suggests that the late Neolithic peoples who built it were extremely social beings, capable of great cooperation.  They worked together not only to find the giant stones that rise at the site, but also to quarry, transport, and raise them,  Theirs was a culture of some magnitude and no small skill.  It was a culture capable of both solving great problems and organizing itself in the name of creating a great social center.</w:t>
      </w:r>
    </w:p>
    <w:p w:rsidR="00F26057" w:rsidRPr="006E6015" w:rsidRDefault="00F26057" w:rsidP="00F26057">
      <w:pPr>
        <w:spacing w:after="0" w:line="240" w:lineRule="auto"/>
        <w:ind w:left="720"/>
        <w:rPr>
          <w:rFonts w:ascii="Times New Roman" w:hAnsi="Times New Roman"/>
          <w:sz w:val="24"/>
          <w:szCs w:val="24"/>
        </w:rPr>
      </w:pPr>
    </w:p>
    <w:p w:rsidR="00F26057" w:rsidRPr="006E6015" w:rsidRDefault="00F26057" w:rsidP="00F26057">
      <w:pPr>
        <w:spacing w:after="0" w:line="240" w:lineRule="auto"/>
        <w:rPr>
          <w:rFonts w:ascii="Times New Roman" w:hAnsi="Times New Roman"/>
          <w:sz w:val="24"/>
          <w:szCs w:val="24"/>
        </w:rPr>
      </w:pPr>
      <w:r w:rsidRPr="006E6015">
        <w:rPr>
          <w:rFonts w:ascii="Times New Roman" w:hAnsi="Times New Roman"/>
          <w:sz w:val="24"/>
          <w:szCs w:val="24"/>
        </w:rPr>
        <w:t>3. The significance of the discovery at Chauvet</w:t>
      </w:r>
    </w:p>
    <w:p w:rsidR="00F26057" w:rsidRPr="006E6015" w:rsidRDefault="00F26057" w:rsidP="00F26057">
      <w:pPr>
        <w:spacing w:after="0" w:line="240" w:lineRule="auto"/>
        <w:rPr>
          <w:rFonts w:ascii="Times New Roman" w:hAnsi="Times New Roman"/>
          <w:sz w:val="24"/>
          <w:szCs w:val="24"/>
        </w:rPr>
      </w:pPr>
    </w:p>
    <w:p w:rsidR="00F26057" w:rsidRPr="006E6015" w:rsidRDefault="00F26057" w:rsidP="00F26057">
      <w:pPr>
        <w:spacing w:after="0" w:line="240" w:lineRule="auto"/>
        <w:ind w:left="720"/>
        <w:rPr>
          <w:rFonts w:ascii="Times New Roman" w:hAnsi="Times New Roman"/>
          <w:sz w:val="24"/>
          <w:szCs w:val="24"/>
        </w:rPr>
      </w:pPr>
      <w:r w:rsidRPr="006E6015">
        <w:rPr>
          <w:rFonts w:ascii="Times New Roman" w:hAnsi="Times New Roman"/>
          <w:sz w:val="24"/>
          <w:szCs w:val="24"/>
        </w:rPr>
        <w:t xml:space="preserve">The cave drawings found in Chauvet are remarkable for their realism and depiction of animals not commonly hunted for food.  The realism of the drawings, particularly their perspective character, has challenged a linear theory of development in painting.  Previously scholars had believed that realistic painting developed over time and was only extant in relatively recent periods due to the difficulty of acquiring the necessary skills for realistic depiction.  The Chauvet cave predates the other famous cave paintings discovered elsewhere in </w:t>
      </w:r>
      <w:smartTag w:uri="urn:schemas-microsoft-com:office:smarttags" w:element="country-region">
        <w:r w:rsidRPr="006E6015">
          <w:rPr>
            <w:rFonts w:ascii="Times New Roman" w:hAnsi="Times New Roman"/>
            <w:sz w:val="24"/>
            <w:szCs w:val="24"/>
          </w:rPr>
          <w:t>Spain</w:t>
        </w:r>
      </w:smartTag>
      <w:r w:rsidRPr="006E6015">
        <w:rPr>
          <w:rFonts w:ascii="Times New Roman" w:hAnsi="Times New Roman"/>
          <w:sz w:val="24"/>
          <w:szCs w:val="24"/>
        </w:rPr>
        <w:t xml:space="preserve"> (</w:t>
      </w:r>
      <w:smartTag w:uri="urn:schemas-microsoft-com:office:smarttags" w:element="place">
        <w:r w:rsidRPr="006E6015">
          <w:rPr>
            <w:rFonts w:ascii="Times New Roman" w:hAnsi="Times New Roman"/>
            <w:sz w:val="24"/>
            <w:szCs w:val="24"/>
          </w:rPr>
          <w:t>Altamira</w:t>
        </w:r>
      </w:smartTag>
      <w:r w:rsidRPr="006E6015">
        <w:rPr>
          <w:rFonts w:ascii="Times New Roman" w:hAnsi="Times New Roman"/>
          <w:sz w:val="24"/>
          <w:szCs w:val="24"/>
        </w:rPr>
        <w:t>) and France (Lescaux) and its paintings are more realistic than these more recent discoveries.  This has caused scholars to revise their theories about Paleolithic art.</w:t>
      </w:r>
    </w:p>
    <w:p w:rsidR="00F26057" w:rsidRPr="006E6015" w:rsidRDefault="00F26057" w:rsidP="00F26057">
      <w:pPr>
        <w:spacing w:after="0" w:line="240" w:lineRule="auto"/>
        <w:ind w:left="720"/>
        <w:rPr>
          <w:rFonts w:ascii="Times New Roman" w:hAnsi="Times New Roman"/>
          <w:sz w:val="24"/>
          <w:szCs w:val="24"/>
        </w:rPr>
      </w:pPr>
    </w:p>
    <w:p w:rsidR="00F26057" w:rsidRPr="006E6015" w:rsidRDefault="00F26057" w:rsidP="00F26057">
      <w:pPr>
        <w:spacing w:after="0" w:line="240" w:lineRule="auto"/>
        <w:rPr>
          <w:rFonts w:ascii="Times New Roman" w:hAnsi="Times New Roman"/>
          <w:b/>
          <w:sz w:val="24"/>
          <w:szCs w:val="24"/>
          <w:u w:val="single"/>
        </w:rPr>
      </w:pPr>
      <w:r w:rsidRPr="006E6015">
        <w:rPr>
          <w:rFonts w:ascii="Times New Roman" w:hAnsi="Times New Roman"/>
          <w:b/>
          <w:sz w:val="24"/>
          <w:szCs w:val="24"/>
          <w:u w:val="single"/>
        </w:rPr>
        <w:t>Discussion Suggestions</w:t>
      </w:r>
    </w:p>
    <w:p w:rsidR="00F26057" w:rsidRPr="006E6015" w:rsidRDefault="00F26057" w:rsidP="00F26057">
      <w:pPr>
        <w:spacing w:after="0" w:line="240" w:lineRule="auto"/>
        <w:rPr>
          <w:rFonts w:ascii="Times New Roman" w:hAnsi="Times New Roman"/>
          <w:sz w:val="24"/>
          <w:szCs w:val="24"/>
        </w:rPr>
      </w:pPr>
    </w:p>
    <w:p w:rsidR="00F26057" w:rsidRPr="006E6015" w:rsidRDefault="00F26057" w:rsidP="00F26057">
      <w:pPr>
        <w:spacing w:after="0" w:line="240" w:lineRule="auto"/>
        <w:rPr>
          <w:rFonts w:ascii="Times New Roman" w:hAnsi="Times New Roman"/>
          <w:sz w:val="24"/>
          <w:szCs w:val="24"/>
        </w:rPr>
      </w:pPr>
      <w:r w:rsidRPr="006E6015">
        <w:rPr>
          <w:rFonts w:ascii="Times New Roman" w:hAnsi="Times New Roman"/>
          <w:sz w:val="24"/>
          <w:szCs w:val="24"/>
        </w:rPr>
        <w:t>1. What is the role of geography in the development of specialization of trades and the emergence of religious and political elites?</w:t>
      </w:r>
    </w:p>
    <w:p w:rsidR="00F26057" w:rsidRPr="006E6015" w:rsidRDefault="00F26057" w:rsidP="00F26057">
      <w:pPr>
        <w:spacing w:after="0" w:line="240" w:lineRule="auto"/>
        <w:rPr>
          <w:rFonts w:ascii="Times New Roman" w:hAnsi="Times New Roman"/>
          <w:sz w:val="24"/>
          <w:szCs w:val="24"/>
        </w:rPr>
      </w:pPr>
    </w:p>
    <w:p w:rsidR="00F26057" w:rsidRDefault="00F26057" w:rsidP="00F26057">
      <w:pPr>
        <w:spacing w:after="0" w:line="240" w:lineRule="auto"/>
        <w:ind w:left="720"/>
        <w:rPr>
          <w:rFonts w:ascii="Times New Roman" w:hAnsi="Times New Roman"/>
          <w:sz w:val="24"/>
          <w:szCs w:val="24"/>
        </w:rPr>
      </w:pPr>
      <w:r w:rsidRPr="006E6015">
        <w:rPr>
          <w:rFonts w:ascii="Times New Roman" w:hAnsi="Times New Roman"/>
          <w:sz w:val="24"/>
          <w:szCs w:val="24"/>
        </w:rPr>
        <w:t>Civilizations develop within fertile river valleys which can sustain the necessary material conditions for life.  In regions with ample resources and moderate climate, individuals are not universally forced to spend every waking hour in procuring food.  Thus, some of the population can engage in activities of their choice while others take a supervisory role based on dominant values that the society recognizes such as expertise, courage, and wisdom.  Given these conditions, religious and political elites developed who claimed to speak for the gods and to be able to offer divine protection and guidance.</w:t>
      </w:r>
    </w:p>
    <w:p w:rsidR="00F26057" w:rsidRPr="006E6015" w:rsidRDefault="00F26057" w:rsidP="00F26057">
      <w:pPr>
        <w:spacing w:after="0" w:line="240" w:lineRule="auto"/>
        <w:ind w:left="720"/>
        <w:rPr>
          <w:rFonts w:ascii="Times New Roman" w:hAnsi="Times New Roman"/>
          <w:sz w:val="24"/>
          <w:szCs w:val="24"/>
        </w:rPr>
      </w:pPr>
    </w:p>
    <w:p w:rsidR="00F26057" w:rsidRDefault="00F26057" w:rsidP="00F26057">
      <w:pPr>
        <w:spacing w:after="0" w:line="240" w:lineRule="auto"/>
        <w:rPr>
          <w:rFonts w:ascii="Times New Roman" w:hAnsi="Times New Roman"/>
          <w:sz w:val="24"/>
          <w:szCs w:val="24"/>
        </w:rPr>
      </w:pPr>
      <w:r w:rsidRPr="006E6015">
        <w:rPr>
          <w:rFonts w:ascii="Times New Roman" w:hAnsi="Times New Roman"/>
          <w:sz w:val="24"/>
          <w:szCs w:val="24"/>
        </w:rPr>
        <w:t>2. Discuss the types of megaliths and their significance.</w:t>
      </w:r>
    </w:p>
    <w:p w:rsidR="00F26057" w:rsidRPr="006E6015" w:rsidRDefault="00F26057" w:rsidP="00F26057">
      <w:pPr>
        <w:spacing w:after="0" w:line="240" w:lineRule="auto"/>
        <w:rPr>
          <w:rFonts w:ascii="Times New Roman" w:hAnsi="Times New Roman"/>
          <w:sz w:val="24"/>
          <w:szCs w:val="24"/>
        </w:rPr>
      </w:pPr>
    </w:p>
    <w:p w:rsidR="00F26057" w:rsidRDefault="00F26057" w:rsidP="00F26057">
      <w:pPr>
        <w:spacing w:after="0" w:line="240" w:lineRule="auto"/>
        <w:ind w:left="720"/>
        <w:rPr>
          <w:rFonts w:ascii="Times New Roman" w:hAnsi="Times New Roman"/>
          <w:sz w:val="24"/>
          <w:szCs w:val="24"/>
        </w:rPr>
      </w:pPr>
      <w:r w:rsidRPr="006E6015">
        <w:rPr>
          <w:rFonts w:ascii="Times New Roman" w:hAnsi="Times New Roman"/>
          <w:sz w:val="24"/>
          <w:szCs w:val="24"/>
        </w:rPr>
        <w:t xml:space="preserve">The three types of megaliths are </w:t>
      </w:r>
      <w:r w:rsidRPr="006E6015">
        <w:rPr>
          <w:rFonts w:ascii="Times New Roman" w:hAnsi="Times New Roman"/>
          <w:i/>
          <w:sz w:val="24"/>
          <w:szCs w:val="24"/>
        </w:rPr>
        <w:t>menhirs</w:t>
      </w:r>
      <w:r w:rsidRPr="006E6015">
        <w:rPr>
          <w:rFonts w:ascii="Times New Roman" w:hAnsi="Times New Roman"/>
          <w:sz w:val="24"/>
          <w:szCs w:val="24"/>
        </w:rPr>
        <w:t xml:space="preserve"> (single, vertically positioned megaliths), </w:t>
      </w:r>
      <w:r w:rsidRPr="006E6015">
        <w:rPr>
          <w:rFonts w:ascii="Times New Roman" w:hAnsi="Times New Roman"/>
          <w:i/>
          <w:sz w:val="24"/>
          <w:szCs w:val="24"/>
        </w:rPr>
        <w:t>trilithons</w:t>
      </w:r>
      <w:r w:rsidRPr="006E6015">
        <w:rPr>
          <w:rFonts w:ascii="Times New Roman" w:hAnsi="Times New Roman"/>
          <w:sz w:val="24"/>
          <w:szCs w:val="24"/>
        </w:rPr>
        <w:t xml:space="preserve">, and </w:t>
      </w:r>
      <w:r w:rsidRPr="006E6015">
        <w:rPr>
          <w:rFonts w:ascii="Times New Roman" w:hAnsi="Times New Roman"/>
          <w:i/>
          <w:sz w:val="24"/>
          <w:szCs w:val="24"/>
        </w:rPr>
        <w:t>cromlachs</w:t>
      </w:r>
      <w:r w:rsidRPr="006E6015">
        <w:rPr>
          <w:rFonts w:ascii="Times New Roman" w:hAnsi="Times New Roman"/>
          <w:sz w:val="24"/>
          <w:szCs w:val="24"/>
        </w:rPr>
        <w:t xml:space="preserve"> (circularly arranged megaliths).  These structures are found widely across Europe, particularly in </w:t>
      </w:r>
      <w:smartTag w:uri="urn:schemas-microsoft-com:office:smarttags" w:element="country-region">
        <w:r w:rsidRPr="006E6015">
          <w:rPr>
            <w:rFonts w:ascii="Times New Roman" w:hAnsi="Times New Roman"/>
            <w:sz w:val="24"/>
            <w:szCs w:val="24"/>
          </w:rPr>
          <w:t>England</w:t>
        </w:r>
      </w:smartTag>
      <w:r w:rsidRPr="006E6015">
        <w:rPr>
          <w:rFonts w:ascii="Times New Roman" w:hAnsi="Times New Roman"/>
          <w:sz w:val="24"/>
          <w:szCs w:val="24"/>
        </w:rPr>
        <w:t xml:space="preserve"> and </w:t>
      </w:r>
      <w:smartTag w:uri="urn:schemas-microsoft-com:office:smarttags" w:element="place">
        <w:smartTag w:uri="urn:schemas-microsoft-com:office:smarttags" w:element="country-region">
          <w:r w:rsidRPr="006E6015">
            <w:rPr>
              <w:rFonts w:ascii="Times New Roman" w:hAnsi="Times New Roman"/>
              <w:sz w:val="24"/>
              <w:szCs w:val="24"/>
            </w:rPr>
            <w:t>France</w:t>
          </w:r>
        </w:smartTag>
      </w:smartTag>
      <w:r w:rsidRPr="006E6015">
        <w:rPr>
          <w:rFonts w:ascii="Times New Roman" w:hAnsi="Times New Roman"/>
          <w:sz w:val="24"/>
          <w:szCs w:val="24"/>
        </w:rPr>
        <w:t xml:space="preserve">, and are believed to serve a religious or a ritual purpose.  They are significant in that they are the earliest examples of architecture and demonstrate the basic principle of post-and-lintel construction, a technique not surpassed until the invention of the arch.  They also evidence a remarkable degree of cooperation in these early Neolithic civilizations in that their stones were quarried far away and transported long distances.  Structures like Stonehenge in </w:t>
      </w:r>
      <w:smartTag w:uri="urn:schemas-microsoft-com:office:smarttags" w:element="place">
        <w:smartTag w:uri="urn:schemas-microsoft-com:office:smarttags" w:element="country-region">
          <w:r w:rsidRPr="006E6015">
            <w:rPr>
              <w:rFonts w:ascii="Times New Roman" w:hAnsi="Times New Roman"/>
              <w:sz w:val="24"/>
              <w:szCs w:val="24"/>
            </w:rPr>
            <w:t>England</w:t>
          </w:r>
        </w:smartTag>
      </w:smartTag>
      <w:r w:rsidRPr="006E6015">
        <w:rPr>
          <w:rFonts w:ascii="Times New Roman" w:hAnsi="Times New Roman"/>
          <w:sz w:val="24"/>
          <w:szCs w:val="24"/>
        </w:rPr>
        <w:t xml:space="preserve"> are orientated towards the rising sun and the summer Solstice and so demonstrate an awareness of calendars and their relation to astronomy.</w:t>
      </w:r>
    </w:p>
    <w:p w:rsidR="00F26057" w:rsidRPr="006E6015" w:rsidRDefault="00F26057" w:rsidP="00F26057">
      <w:pPr>
        <w:spacing w:after="0" w:line="240" w:lineRule="auto"/>
        <w:ind w:left="720"/>
        <w:rPr>
          <w:rFonts w:ascii="Times New Roman" w:hAnsi="Times New Roman"/>
          <w:sz w:val="24"/>
          <w:szCs w:val="24"/>
        </w:rPr>
      </w:pPr>
    </w:p>
    <w:p w:rsidR="00F26057" w:rsidRDefault="00F26057" w:rsidP="00F26057">
      <w:pPr>
        <w:spacing w:after="0" w:line="240" w:lineRule="auto"/>
        <w:rPr>
          <w:rFonts w:ascii="Times New Roman" w:hAnsi="Times New Roman"/>
          <w:b/>
          <w:sz w:val="24"/>
          <w:szCs w:val="24"/>
          <w:u w:val="single"/>
        </w:rPr>
      </w:pPr>
      <w:r w:rsidRPr="006E6015">
        <w:rPr>
          <w:rFonts w:ascii="Times New Roman" w:hAnsi="Times New Roman"/>
          <w:b/>
          <w:sz w:val="24"/>
          <w:szCs w:val="24"/>
          <w:u w:val="single"/>
        </w:rPr>
        <w:lastRenderedPageBreak/>
        <w:t>Critical Thinking Questions</w:t>
      </w:r>
    </w:p>
    <w:p w:rsidR="00F26057" w:rsidRPr="006E6015" w:rsidRDefault="00F26057" w:rsidP="00F26057">
      <w:pPr>
        <w:spacing w:after="0" w:line="240" w:lineRule="auto"/>
        <w:rPr>
          <w:rFonts w:ascii="Times New Roman" w:hAnsi="Times New Roman"/>
          <w:sz w:val="24"/>
          <w:szCs w:val="24"/>
        </w:rPr>
      </w:pPr>
    </w:p>
    <w:p w:rsidR="00F26057" w:rsidRDefault="00F26057" w:rsidP="00F26057">
      <w:pPr>
        <w:spacing w:after="0" w:line="240" w:lineRule="auto"/>
        <w:rPr>
          <w:rFonts w:ascii="Times New Roman" w:hAnsi="Times New Roman"/>
          <w:sz w:val="24"/>
          <w:szCs w:val="24"/>
        </w:rPr>
      </w:pPr>
      <w:r w:rsidRPr="006E6015">
        <w:rPr>
          <w:rFonts w:ascii="Times New Roman" w:hAnsi="Times New Roman"/>
          <w:sz w:val="24"/>
          <w:szCs w:val="24"/>
        </w:rPr>
        <w:t>1. What are the characteristics of Neolithic Myth?  What is the significance of the Zuni emergence tale and the Japanese creation myth?</w:t>
      </w:r>
    </w:p>
    <w:p w:rsidR="00F26057" w:rsidRPr="006E6015" w:rsidRDefault="00F26057" w:rsidP="00F26057">
      <w:pPr>
        <w:spacing w:after="0" w:line="240" w:lineRule="auto"/>
        <w:rPr>
          <w:rFonts w:ascii="Times New Roman" w:hAnsi="Times New Roman"/>
          <w:sz w:val="24"/>
          <w:szCs w:val="24"/>
        </w:rPr>
      </w:pPr>
    </w:p>
    <w:p w:rsidR="00F26057" w:rsidRDefault="00F26057" w:rsidP="00F26057">
      <w:pPr>
        <w:spacing w:after="0" w:line="240" w:lineRule="auto"/>
        <w:ind w:left="720"/>
        <w:rPr>
          <w:rFonts w:ascii="Times New Roman" w:hAnsi="Times New Roman"/>
          <w:sz w:val="24"/>
          <w:szCs w:val="24"/>
        </w:rPr>
      </w:pPr>
      <w:r w:rsidRPr="006E6015">
        <w:rPr>
          <w:rFonts w:ascii="Times New Roman" w:hAnsi="Times New Roman"/>
          <w:sz w:val="24"/>
          <w:szCs w:val="24"/>
        </w:rPr>
        <w:t>Myth allows for the unification or reality and experience for a culture.  Myth is not entirely fantastic because it is based on and created to explain the day-to-day experience and life of a people.  In the Zuni and Japanese stories, we see a common theme of myth:  the explanation of common experience through supernatural agency.  These myths also demonstrate the three common elements of Neolithic Myth: 1) animism (the belief that everything is permeated by spirits), 2) anthropomorphism (the belief that natural objects behave like human beings), and 3) that humans can communicate and influence objects by communicating with them.</w:t>
      </w:r>
    </w:p>
    <w:p w:rsidR="00F26057" w:rsidRPr="006E6015" w:rsidRDefault="00F26057" w:rsidP="00F26057">
      <w:pPr>
        <w:spacing w:after="0" w:line="240" w:lineRule="auto"/>
        <w:ind w:left="720"/>
        <w:rPr>
          <w:rFonts w:ascii="Times New Roman" w:hAnsi="Times New Roman"/>
          <w:sz w:val="24"/>
          <w:szCs w:val="24"/>
        </w:rPr>
      </w:pPr>
    </w:p>
    <w:p w:rsidR="00F26057" w:rsidRDefault="00F26057" w:rsidP="00F26057">
      <w:pPr>
        <w:spacing w:after="0" w:line="240" w:lineRule="auto"/>
        <w:ind w:left="720"/>
        <w:rPr>
          <w:rFonts w:ascii="Times New Roman" w:hAnsi="Times New Roman"/>
          <w:sz w:val="24"/>
          <w:szCs w:val="24"/>
        </w:rPr>
      </w:pPr>
      <w:r w:rsidRPr="006E6015">
        <w:rPr>
          <w:rFonts w:ascii="Times New Roman" w:hAnsi="Times New Roman"/>
          <w:sz w:val="24"/>
          <w:szCs w:val="24"/>
        </w:rPr>
        <w:t>In the Zuni emergence tale we have a mythic presentation of the natural process of human maturity and a justification and explanation for specialization within a society.  In the Japanese creation tale, we have a similar explanation of hierarchy, this time the divine creative hierarchy.  Human beings can explain the specialization of society and division of labor by reference to a similar division between spiritual beings.  We also see another purpose of myth, evidence here:  the explanation of the origins of peoples and cultures.</w:t>
      </w:r>
    </w:p>
    <w:p w:rsidR="00F26057" w:rsidRPr="006E6015" w:rsidRDefault="00F26057" w:rsidP="00F26057">
      <w:pPr>
        <w:spacing w:after="0" w:line="240" w:lineRule="auto"/>
        <w:ind w:left="720"/>
        <w:rPr>
          <w:rFonts w:ascii="Times New Roman" w:hAnsi="Times New Roman"/>
          <w:sz w:val="24"/>
          <w:szCs w:val="24"/>
        </w:rPr>
      </w:pPr>
    </w:p>
    <w:p w:rsidR="00F26057" w:rsidRDefault="00F26057" w:rsidP="00F26057">
      <w:pPr>
        <w:spacing w:after="0" w:line="240" w:lineRule="auto"/>
        <w:rPr>
          <w:rFonts w:ascii="Times New Roman" w:hAnsi="Times New Roman"/>
          <w:sz w:val="24"/>
          <w:szCs w:val="24"/>
        </w:rPr>
      </w:pPr>
      <w:r w:rsidRPr="006E6015">
        <w:rPr>
          <w:rFonts w:ascii="Times New Roman" w:hAnsi="Times New Roman"/>
          <w:sz w:val="24"/>
          <w:szCs w:val="24"/>
        </w:rPr>
        <w:t>2. From the “Architectural Simulation” in MyArtsLab, explain how the post-and-lintel construction technique works and identify the contribution of each key component in the technique.</w:t>
      </w:r>
    </w:p>
    <w:p w:rsidR="00F26057" w:rsidRPr="006E6015" w:rsidRDefault="00F26057" w:rsidP="00F26057">
      <w:pPr>
        <w:spacing w:after="0" w:line="240" w:lineRule="auto"/>
        <w:rPr>
          <w:rFonts w:ascii="Times New Roman" w:hAnsi="Times New Roman"/>
          <w:sz w:val="24"/>
          <w:szCs w:val="24"/>
        </w:rPr>
      </w:pPr>
    </w:p>
    <w:p w:rsidR="00F26057" w:rsidRPr="006E6015" w:rsidRDefault="00F26057" w:rsidP="00F26057">
      <w:pPr>
        <w:spacing w:after="0" w:line="240" w:lineRule="auto"/>
        <w:ind w:left="720"/>
        <w:rPr>
          <w:rFonts w:ascii="Times New Roman" w:hAnsi="Times New Roman"/>
          <w:sz w:val="24"/>
          <w:szCs w:val="24"/>
        </w:rPr>
      </w:pPr>
      <w:r w:rsidRPr="006E6015">
        <w:rPr>
          <w:rFonts w:ascii="Times New Roman" w:hAnsi="Times New Roman"/>
          <w:sz w:val="24"/>
          <w:szCs w:val="24"/>
        </w:rPr>
        <w:t>Post-and-lintel construction is one of the simplest methods of spanning space.  It is used in countless variations of construction.  The vertical elements are called posts.  The posts support a horizontal element called the lintel.  The weight of the lintel on the posts keeps the structure stable.</w:t>
      </w:r>
    </w:p>
    <w:p w:rsidR="00721F8B" w:rsidRDefault="00721F8B" w:rsidP="00F26057"/>
    <w:sectPr w:rsidR="00721F8B" w:rsidSect="00721F8B">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4253DA"/>
    <w:multiLevelType w:val="hybridMultilevel"/>
    <w:tmpl w:val="2870DA7A"/>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70DE3E8C"/>
    <w:multiLevelType w:val="hybridMultilevel"/>
    <w:tmpl w:val="720A54C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20"/>
  <w:characterSpacingControl w:val="doNotCompress"/>
  <w:compat/>
  <w:rsids>
    <w:rsidRoot w:val="00F26057"/>
    <w:rsid w:val="00004E5B"/>
    <w:rsid w:val="00015F5C"/>
    <w:rsid w:val="00046321"/>
    <w:rsid w:val="000648EC"/>
    <w:rsid w:val="00067885"/>
    <w:rsid w:val="00093B1F"/>
    <w:rsid w:val="0009603E"/>
    <w:rsid w:val="000B5648"/>
    <w:rsid w:val="000B673A"/>
    <w:rsid w:val="000C4772"/>
    <w:rsid w:val="000D0169"/>
    <w:rsid w:val="000E6195"/>
    <w:rsid w:val="000F798C"/>
    <w:rsid w:val="00171DF4"/>
    <w:rsid w:val="00184265"/>
    <w:rsid w:val="00185EC4"/>
    <w:rsid w:val="001B0C0E"/>
    <w:rsid w:val="001B7745"/>
    <w:rsid w:val="001F1CD0"/>
    <w:rsid w:val="00207E73"/>
    <w:rsid w:val="00232E26"/>
    <w:rsid w:val="002402BF"/>
    <w:rsid w:val="00240B8E"/>
    <w:rsid w:val="00244D37"/>
    <w:rsid w:val="00264A20"/>
    <w:rsid w:val="00291538"/>
    <w:rsid w:val="00293290"/>
    <w:rsid w:val="002A20E9"/>
    <w:rsid w:val="002C0520"/>
    <w:rsid w:val="003159CB"/>
    <w:rsid w:val="00342EE3"/>
    <w:rsid w:val="00344327"/>
    <w:rsid w:val="00355CCD"/>
    <w:rsid w:val="0036681B"/>
    <w:rsid w:val="00390716"/>
    <w:rsid w:val="003C7FAD"/>
    <w:rsid w:val="003D28CA"/>
    <w:rsid w:val="004047F3"/>
    <w:rsid w:val="00420DD6"/>
    <w:rsid w:val="00427514"/>
    <w:rsid w:val="00440D5C"/>
    <w:rsid w:val="00470F31"/>
    <w:rsid w:val="00471A5A"/>
    <w:rsid w:val="00483314"/>
    <w:rsid w:val="004902E4"/>
    <w:rsid w:val="004A6AFB"/>
    <w:rsid w:val="004C7625"/>
    <w:rsid w:val="004E4FBA"/>
    <w:rsid w:val="00521BC4"/>
    <w:rsid w:val="00523173"/>
    <w:rsid w:val="00552054"/>
    <w:rsid w:val="005749FB"/>
    <w:rsid w:val="005832B5"/>
    <w:rsid w:val="005B0892"/>
    <w:rsid w:val="005E5800"/>
    <w:rsid w:val="005F6806"/>
    <w:rsid w:val="006175ED"/>
    <w:rsid w:val="00672596"/>
    <w:rsid w:val="006939EF"/>
    <w:rsid w:val="006A1DB2"/>
    <w:rsid w:val="006A666B"/>
    <w:rsid w:val="006B74B5"/>
    <w:rsid w:val="006C066B"/>
    <w:rsid w:val="006F6F1E"/>
    <w:rsid w:val="006F7C99"/>
    <w:rsid w:val="006F7CDB"/>
    <w:rsid w:val="00721F8B"/>
    <w:rsid w:val="00731AAA"/>
    <w:rsid w:val="007639DB"/>
    <w:rsid w:val="007663D6"/>
    <w:rsid w:val="007C5483"/>
    <w:rsid w:val="007D2845"/>
    <w:rsid w:val="007E5EA0"/>
    <w:rsid w:val="008573E1"/>
    <w:rsid w:val="008827A6"/>
    <w:rsid w:val="008A3F06"/>
    <w:rsid w:val="008A75EF"/>
    <w:rsid w:val="008B6297"/>
    <w:rsid w:val="008C0875"/>
    <w:rsid w:val="008D3CB2"/>
    <w:rsid w:val="008D76FD"/>
    <w:rsid w:val="008F70A2"/>
    <w:rsid w:val="00927B1E"/>
    <w:rsid w:val="009435C5"/>
    <w:rsid w:val="00950F04"/>
    <w:rsid w:val="00973FC3"/>
    <w:rsid w:val="009A01F4"/>
    <w:rsid w:val="009D369A"/>
    <w:rsid w:val="00A24FE9"/>
    <w:rsid w:val="00A45D11"/>
    <w:rsid w:val="00A82967"/>
    <w:rsid w:val="00AB43B2"/>
    <w:rsid w:val="00B0034F"/>
    <w:rsid w:val="00B0151F"/>
    <w:rsid w:val="00B51F07"/>
    <w:rsid w:val="00BC4B30"/>
    <w:rsid w:val="00C313B7"/>
    <w:rsid w:val="00C41C99"/>
    <w:rsid w:val="00C83FE3"/>
    <w:rsid w:val="00C9251F"/>
    <w:rsid w:val="00CC10FA"/>
    <w:rsid w:val="00CC53AE"/>
    <w:rsid w:val="00CD4232"/>
    <w:rsid w:val="00CD68C0"/>
    <w:rsid w:val="00D242DB"/>
    <w:rsid w:val="00D27335"/>
    <w:rsid w:val="00D42B78"/>
    <w:rsid w:val="00D94704"/>
    <w:rsid w:val="00E021DB"/>
    <w:rsid w:val="00E11B56"/>
    <w:rsid w:val="00E16A81"/>
    <w:rsid w:val="00E206F4"/>
    <w:rsid w:val="00E454DC"/>
    <w:rsid w:val="00EA54B1"/>
    <w:rsid w:val="00EC6495"/>
    <w:rsid w:val="00F26057"/>
    <w:rsid w:val="00F35D4F"/>
    <w:rsid w:val="00F70D36"/>
    <w:rsid w:val="00F965DC"/>
    <w:rsid w:val="00FE1D0D"/>
    <w:rsid w:val="00FE6EA5"/>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PlaceType"/>
  <w:smartTagType w:namespaceuri="urn:schemas-microsoft-com:office:smarttags" w:name="place"/>
  <w:smartTagType w:namespaceuri="urn:schemas-microsoft-com:office:smarttags" w:name="City"/>
  <w:smartTagType w:namespaceuri="urn:schemas-microsoft-com:office:smarttags" w:name="country-region"/>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6057"/>
    <w:rPr>
      <w:rFonts w:ascii="Calibri" w:eastAsia="Times New Roman"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1244</Words>
  <Characters>7091</Characters>
  <Application>Microsoft Office Word</Application>
  <DocSecurity>0</DocSecurity>
  <Lines>59</Lines>
  <Paragraphs>16</Paragraphs>
  <ScaleCrop>false</ScaleCrop>
  <Company/>
  <LinksUpToDate>false</LinksUpToDate>
  <CharactersWithSpaces>8319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kabir</dc:creator>
  <cp:keywords/>
  <dc:description/>
  <cp:lastModifiedBy>kabir</cp:lastModifiedBy>
  <cp:revision>2</cp:revision>
  <dcterms:created xsi:type="dcterms:W3CDTF">2014-08-09T06:40:00Z</dcterms:created>
  <dcterms:modified xsi:type="dcterms:W3CDTF">2014-08-09T06:40:00Z</dcterms:modified>
</cp:coreProperties>
</file>