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EB9" w:rsidRDefault="00224EB9" w:rsidP="00224EB9">
      <w:pPr>
        <w:pStyle w:val="Header1"/>
        <w:ind w:left="0"/>
      </w:pPr>
      <w:r>
        <w:rPr>
          <w:noProof/>
          <w:snapToGrid/>
        </w:rPr>
        <w:t xml:space="preserve">I. </w:t>
      </w:r>
      <w:r>
        <w:rPr>
          <w:noProof/>
          <w:snapToGrid/>
        </w:rPr>
        <w:tab/>
        <w:t>The writing process</w:t>
      </w:r>
    </w:p>
    <w:p w:rsidR="00224EB9" w:rsidRDefault="00224EB9" w:rsidP="00224EB9">
      <w:pPr>
        <w:pStyle w:val="Header2"/>
      </w:pPr>
      <w:r>
        <w:t>WRITING PROCESS 1d, 1f, and 2c</w:t>
      </w:r>
    </w:p>
    <w:p w:rsidR="00224EB9" w:rsidRDefault="00224EB9" w:rsidP="00224EB9">
      <w:pPr>
        <w:rPr>
          <w:snapToGrid w:val="0"/>
        </w:rPr>
      </w:pPr>
      <w:r>
        <w:rPr>
          <w:snapToGrid w:val="0"/>
        </w:rPr>
        <w:t>Answers will vary by student.</w:t>
      </w:r>
    </w:p>
    <w:p w:rsidR="00224EB9" w:rsidRDefault="00224EB9" w:rsidP="00224EB9">
      <w:pPr>
        <w:pStyle w:val="Header2"/>
      </w:pPr>
      <w:r>
        <w:t xml:space="preserve">WRITING PROCESS 4c </w:t>
      </w:r>
    </w:p>
    <w:p w:rsidR="00224EB9" w:rsidRDefault="00224EB9" w:rsidP="00224EB9">
      <w:pPr>
        <w:pStyle w:val="Heading3"/>
      </w:pPr>
      <w:r>
        <w:t>Proofreading</w:t>
      </w:r>
    </w:p>
    <w:p w:rsidR="00224EB9" w:rsidRDefault="00224EB9" w:rsidP="00224EB9">
      <w:pPr>
        <w:pStyle w:val="Header3"/>
        <w:widowControl w:val="0"/>
        <w:pBdr>
          <w:bottom w:val="none" w:sz="0" w:space="0" w:color="auto"/>
        </w:pBdr>
        <w:autoSpaceDE w:val="0"/>
        <w:autoSpaceDN w:val="0"/>
        <w:adjustRightInd w:val="0"/>
        <w:rPr>
          <w:rFonts w:ascii="Helvetica" w:hAnsi="Helvetica"/>
          <w:snapToGrid/>
        </w:rPr>
      </w:pPr>
      <w:r>
        <w:rPr>
          <w:rFonts w:ascii="Helvetica" w:hAnsi="Helvetica"/>
          <w:snapToGrid/>
        </w:rPr>
        <w:t>Corrections are highlighted.</w:t>
      </w:r>
    </w:p>
    <w:p w:rsidR="00224EB9" w:rsidRDefault="00224EB9" w:rsidP="00224EB9">
      <w:pPr>
        <w:pStyle w:val="Header3"/>
        <w:widowControl w:val="0"/>
        <w:pBdr>
          <w:bottom w:val="none" w:sz="0" w:space="0" w:color="auto"/>
        </w:pBdr>
        <w:autoSpaceDE w:val="0"/>
        <w:autoSpaceDN w:val="0"/>
        <w:adjustRightInd w:val="0"/>
        <w:rPr>
          <w:rFonts w:ascii="Helvetica" w:hAnsi="Helvetica"/>
          <w:snapToGrid/>
        </w:rPr>
      </w:pPr>
    </w:p>
    <w:p w:rsidR="00224EB9" w:rsidRDefault="00224EB9" w:rsidP="00224EB9">
      <w:pPr>
        <w:spacing w:line="360" w:lineRule="auto"/>
        <w:jc w:val="right"/>
        <w:rPr>
          <w:rFonts w:ascii="American Typewriter" w:hAnsi="American Typewriter"/>
          <w:snapToGrid w:val="0"/>
        </w:rPr>
      </w:pPr>
      <w:r>
        <w:rPr>
          <w:rFonts w:ascii="American Typewriter" w:hAnsi="American Typewriter"/>
          <w:snapToGrid w:val="0"/>
        </w:rPr>
        <w:t xml:space="preserve">Parker </w:t>
      </w:r>
      <w:r>
        <w:rPr>
          <w:rFonts w:ascii="American Typewriter" w:hAnsi="American Typewriter"/>
          <w:strike/>
          <w:snapToGrid w:val="0"/>
          <w:highlight w:val="cyan"/>
        </w:rPr>
        <w:t>p.</w:t>
      </w:r>
      <w:r>
        <w:rPr>
          <w:rFonts w:ascii="American Typewriter" w:hAnsi="American Typewriter"/>
          <w:snapToGrid w:val="0"/>
        </w:rPr>
        <w:t xml:space="preserve"> 1</w:t>
      </w:r>
    </w:p>
    <w:p w:rsidR="00224EB9" w:rsidRDefault="00224EB9" w:rsidP="00224EB9">
      <w:pPr>
        <w:spacing w:line="360" w:lineRule="auto"/>
        <w:jc w:val="center"/>
        <w:rPr>
          <w:rFonts w:ascii="American Typewriter" w:hAnsi="American Typewriter"/>
          <w:snapToGrid w:val="0"/>
        </w:rPr>
      </w:pPr>
      <w:r>
        <w:rPr>
          <w:rFonts w:ascii="American Typewriter" w:hAnsi="American Typewriter"/>
          <w:strike/>
          <w:snapToGrid w:val="0"/>
          <w:highlight w:val="cyan"/>
        </w:rPr>
        <w:t>“</w:t>
      </w:r>
      <w:r>
        <w:rPr>
          <w:rFonts w:ascii="American Typewriter" w:hAnsi="American Typewriter"/>
          <w:snapToGrid w:val="0"/>
          <w:highlight w:val="cyan"/>
        </w:rPr>
        <w:t>Too</w:t>
      </w:r>
      <w:r>
        <w:rPr>
          <w:rFonts w:ascii="American Typewriter" w:hAnsi="American Typewriter"/>
          <w:snapToGrid w:val="0"/>
        </w:rPr>
        <w:t xml:space="preserve"> Much Reality</w:t>
      </w:r>
      <w:r>
        <w:rPr>
          <w:rFonts w:ascii="American Typewriter" w:hAnsi="American Typewriter"/>
          <w:strike/>
          <w:snapToGrid w:val="0"/>
          <w:highlight w:val="cyan"/>
        </w:rPr>
        <w:t>”</w:t>
      </w:r>
    </w:p>
    <w:p w:rsidR="00224EB9" w:rsidRDefault="00224EB9" w:rsidP="00224EB9">
      <w:pPr>
        <w:spacing w:line="360" w:lineRule="auto"/>
        <w:jc w:val="center"/>
        <w:rPr>
          <w:rFonts w:ascii="American Typewriter" w:hAnsi="American Typewriter"/>
          <w:snapToGrid w:val="0"/>
        </w:rPr>
      </w:pPr>
      <w:r>
        <w:rPr>
          <w:rFonts w:ascii="American Typewriter" w:hAnsi="American Typewriter"/>
          <w:snapToGrid w:val="0"/>
        </w:rPr>
        <w:t>Andrea Parker</w:t>
      </w:r>
    </w:p>
    <w:p w:rsidR="00224EB9" w:rsidRDefault="00224EB9" w:rsidP="00224EB9">
      <w:pPr>
        <w:pStyle w:val="BodyTextIndent"/>
      </w:pPr>
      <w:r>
        <w:t xml:space="preserve">I have to admit that I am one of the </w:t>
      </w:r>
      <w:r>
        <w:rPr>
          <w:highlight w:val="cyan"/>
        </w:rPr>
        <w:t>countless</w:t>
      </w:r>
      <w:r>
        <w:t xml:space="preserve"> American</w:t>
      </w:r>
      <w:r>
        <w:rPr>
          <w:highlight w:val="cyan"/>
        </w:rPr>
        <w:t>s</w:t>
      </w:r>
      <w:r>
        <w:t xml:space="preserve"> sucked into the drama of </w:t>
      </w:r>
      <w:r>
        <w:rPr>
          <w:highlight w:val="cyan"/>
        </w:rPr>
        <w:t>reality</w:t>
      </w:r>
      <w:r>
        <w:t xml:space="preserve"> television programs, such as Fox</w:t>
      </w:r>
      <w:r>
        <w:rPr>
          <w:highlight w:val="cyan"/>
        </w:rPr>
        <w:t>’s</w:t>
      </w:r>
      <w:r>
        <w:t xml:space="preserve"> “Joe Millionaire” and “The Bachelor.” But after several years of mindlessly watching other people experience </w:t>
      </w:r>
      <w:r>
        <w:rPr>
          <w:highlight w:val="cyan"/>
        </w:rPr>
        <w:t>their lives,</w:t>
      </w:r>
      <w:r>
        <w:t xml:space="preserve"> I’m feeling bored and unchallenged, and even a little insulted. I find myself aimlessly flipping through the channels</w:t>
      </w:r>
      <w:r>
        <w:rPr>
          <w:highlight w:val="cyan"/>
        </w:rPr>
        <w:t>,</w:t>
      </w:r>
      <w:r>
        <w:t xml:space="preserve"> </w:t>
      </w:r>
      <w:r>
        <w:rPr>
          <w:highlight w:val="cyan"/>
        </w:rPr>
        <w:t>longing for</w:t>
      </w:r>
      <w:r>
        <w:t xml:space="preserve"> a good drama or situation comedy. The problem is, while I’ve moved on, most network programming </w:t>
      </w:r>
      <w:r>
        <w:rPr>
          <w:highlight w:val="cyan"/>
        </w:rPr>
        <w:t>hasn’t.</w:t>
      </w:r>
      <w:r>
        <w:t xml:space="preserve"> The reason is simple: networks are raking in big profits from reality television.</w:t>
      </w:r>
    </w:p>
    <w:p w:rsidR="00224EB9" w:rsidRDefault="00224EB9" w:rsidP="00224EB9">
      <w:pPr>
        <w:pStyle w:val="BodyTextIndent"/>
      </w:pPr>
      <w:r>
        <w:tab/>
        <w:t xml:space="preserve">First, the cost of </w:t>
      </w:r>
      <w:r>
        <w:rPr>
          <w:highlight w:val="cyan"/>
        </w:rPr>
        <w:t>producing</w:t>
      </w:r>
      <w:r>
        <w:t xml:space="preserve"> reality television is considerably less than many other types of programming. Consider the fact that reality TV stars start off as unknowns, with little clout to command high salaries. For example, </w:t>
      </w:r>
      <w:r>
        <w:rPr>
          <w:highlight w:val="cyan"/>
        </w:rPr>
        <w:t>contestants</w:t>
      </w:r>
      <w:r>
        <w:t xml:space="preserve"> from the reality show “Big Brother” earn only $750.00 per week, and </w:t>
      </w:r>
      <w:r>
        <w:rPr>
          <w:highlight w:val="cyan"/>
        </w:rPr>
        <w:t>participants</w:t>
      </w:r>
      <w:r>
        <w:t xml:space="preserve"> on “American Idol” and “The Bachelor” are not paid a salary at all. Compare that to the </w:t>
      </w:r>
      <w:r>
        <w:rPr>
          <w:highlight w:val="cyan"/>
        </w:rPr>
        <w:t>high-priced</w:t>
      </w:r>
      <w:r>
        <w:t xml:space="preserve"> </w:t>
      </w:r>
      <w:r>
        <w:rPr>
          <w:highlight w:val="cyan"/>
        </w:rPr>
        <w:t>salary</w:t>
      </w:r>
      <w:r>
        <w:t xml:space="preserve"> of television actor </w:t>
      </w:r>
      <w:r>
        <w:rPr>
          <w:highlight w:val="cyan"/>
        </w:rPr>
        <w:t>Charlie Sheen</w:t>
      </w:r>
      <w:r>
        <w:t xml:space="preserve"> from the show “</w:t>
      </w:r>
      <w:r>
        <w:rPr>
          <w:highlight w:val="cyan"/>
        </w:rPr>
        <w:t>Two</w:t>
      </w:r>
      <w:r>
        <w:t xml:space="preserve"> and a Half Men,” who makes a reported $860,000 per episode. Another cost saving measure </w:t>
      </w:r>
      <w:r>
        <w:rPr>
          <w:highlight w:val="cyan"/>
        </w:rPr>
        <w:t>is</w:t>
      </w:r>
      <w:r>
        <w:t xml:space="preserve"> the fact that networks do not need to pay for sets or scripts. When Jo Frost from “Super Nanny” steps into a family</w:t>
      </w:r>
      <w:r>
        <w:rPr>
          <w:highlight w:val="cyan"/>
        </w:rPr>
        <w:t>’s</w:t>
      </w:r>
      <w:r>
        <w:t xml:space="preserve"> life to provide guidance on child rearing, the set is the family</w:t>
      </w:r>
      <w:r>
        <w:rPr>
          <w:highlight w:val="cyan"/>
        </w:rPr>
        <w:t>’s</w:t>
      </w:r>
      <w:r>
        <w:t xml:space="preserve"> actual home, and because the script is written from the “mouths of babes,” it </w:t>
      </w:r>
      <w:r>
        <w:rPr>
          <w:highlight w:val="cyan"/>
        </w:rPr>
        <w:t>costs</w:t>
      </w:r>
      <w:r>
        <w:t xml:space="preserve"> </w:t>
      </w:r>
      <w:r>
        <w:rPr>
          <w:highlight w:val="cyan"/>
        </w:rPr>
        <w:t>nothing</w:t>
      </w:r>
      <w:r>
        <w:t xml:space="preserve"> to produce.</w:t>
      </w:r>
    </w:p>
    <w:p w:rsidR="00224EB9" w:rsidRDefault="00224EB9" w:rsidP="00224EB9">
      <w:pPr>
        <w:pStyle w:val="BodyTextIndent"/>
      </w:pPr>
      <w:r>
        <w:rPr>
          <w:highlight w:val="cyan"/>
        </w:rPr>
        <w:t>T</w:t>
      </w:r>
      <w:r>
        <w:t>he second reason reality television is so profitable is that</w:t>
      </w:r>
      <w:proofErr w:type="gramStart"/>
      <w:r>
        <w:t>...</w:t>
      </w:r>
      <w:proofErr w:type="gramEnd"/>
    </w:p>
    <w:p w:rsidR="00224EB9" w:rsidRDefault="00224EB9" w:rsidP="00224EB9">
      <w:pPr>
        <w:pStyle w:val="Header1"/>
        <w:ind w:left="0"/>
      </w:pPr>
      <w:r>
        <w:t>II.</w:t>
      </w:r>
      <w:r>
        <w:tab/>
        <w:t>WRITING IN COLLEGE AND BEYOND</w:t>
      </w:r>
    </w:p>
    <w:p w:rsidR="00224EB9" w:rsidRDefault="00224EB9" w:rsidP="00224EB9">
      <w:pPr>
        <w:pStyle w:val="Header2"/>
      </w:pPr>
      <w:r>
        <w:lastRenderedPageBreak/>
        <w:t>WRITING ARGUMENTATIVE ESSAYS</w:t>
      </w:r>
    </w:p>
    <w:p w:rsidR="00224EB9" w:rsidRDefault="00224EB9" w:rsidP="00224EB9">
      <w:pPr>
        <w:pStyle w:val="Header3"/>
      </w:pPr>
      <w:r>
        <w:t xml:space="preserve">4, Distinguishing between Fact and Opinion </w:t>
      </w:r>
      <w:r>
        <w:br/>
        <w:t>(F=Fact; O=Opinion)</w:t>
      </w:r>
    </w:p>
    <w:p w:rsidR="00224EB9" w:rsidRDefault="00224EB9" w:rsidP="00224EB9">
      <w:pPr>
        <w:pStyle w:val="NumberAnsw"/>
      </w:pPr>
      <w:r>
        <w:t>1.</w:t>
      </w:r>
      <w:r>
        <w:tab/>
        <w:t>Higher taxes are not acceptable. (O)</w:t>
      </w:r>
    </w:p>
    <w:p w:rsidR="00224EB9" w:rsidRDefault="00224EB9" w:rsidP="00224EB9">
      <w:pPr>
        <w:pStyle w:val="NumberAnsw"/>
        <w:tabs>
          <w:tab w:val="clear" w:pos="360"/>
          <w:tab w:val="left" w:pos="540"/>
        </w:tabs>
      </w:pPr>
      <w:r>
        <w:t>2.</w:t>
      </w:r>
      <w:r>
        <w:tab/>
        <w:t>A Democrat should win the next presidential election. (O)</w:t>
      </w:r>
    </w:p>
    <w:p w:rsidR="00224EB9" w:rsidRDefault="00224EB9" w:rsidP="00224EB9">
      <w:pPr>
        <w:pStyle w:val="NumberAnsw"/>
      </w:pPr>
      <w:r>
        <w:t>3.</w:t>
      </w:r>
      <w:r>
        <w:tab/>
        <w:t>Some people have a life-threatening allergy to peanuts. (F)</w:t>
      </w:r>
    </w:p>
    <w:p w:rsidR="00224EB9" w:rsidRDefault="00224EB9" w:rsidP="00224EB9">
      <w:pPr>
        <w:pStyle w:val="NumberAnsw"/>
      </w:pPr>
      <w:r>
        <w:t>4.</w:t>
      </w:r>
      <w:r>
        <w:tab/>
        <w:t>Studying history is not relevant to today’s workplace. (O)</w:t>
      </w:r>
    </w:p>
    <w:p w:rsidR="00224EB9" w:rsidRDefault="00224EB9" w:rsidP="00224EB9">
      <w:pPr>
        <w:pStyle w:val="NumberAnsw"/>
      </w:pPr>
      <w:r>
        <w:t>5.</w:t>
      </w:r>
      <w:r>
        <w:tab/>
        <w:t>The legal drinking age in most states is twenty-one. (F)</w:t>
      </w:r>
    </w:p>
    <w:p w:rsidR="00224EB9" w:rsidRDefault="00224EB9" w:rsidP="00224EB9">
      <w:pPr>
        <w:pStyle w:val="NumberAnsw"/>
      </w:pPr>
      <w:r>
        <w:t>6.</w:t>
      </w:r>
      <w:r>
        <w:tab/>
        <w:t>Spending money to explore Mars is useless. (O)</w:t>
      </w:r>
    </w:p>
    <w:p w:rsidR="00224EB9" w:rsidRDefault="00224EB9" w:rsidP="00224EB9">
      <w:pPr>
        <w:pStyle w:val="NumberAnsw"/>
      </w:pPr>
      <w:r>
        <w:t>7.</w:t>
      </w:r>
      <w:r>
        <w:tab/>
        <w:t>In 2009 Barack Obama was elected the first African American president. (F)</w:t>
      </w:r>
    </w:p>
    <w:p w:rsidR="00224EB9" w:rsidRDefault="00224EB9" w:rsidP="00224EB9">
      <w:pPr>
        <w:pStyle w:val="NumberAnsw"/>
        <w:ind w:right="-180"/>
      </w:pPr>
      <w:r>
        <w:t>8.</w:t>
      </w:r>
      <w:r>
        <w:tab/>
      </w:r>
      <w:proofErr w:type="gramStart"/>
      <w:r>
        <w:t>The</w:t>
      </w:r>
      <w:proofErr w:type="gramEnd"/>
      <w:r>
        <w:t xml:space="preserve"> most important part of getting a job is creating a strong resume. (O)</w:t>
      </w:r>
    </w:p>
    <w:p w:rsidR="00224EB9" w:rsidRDefault="00224EB9" w:rsidP="00224EB9">
      <w:pPr>
        <w:pStyle w:val="NumberAnsw"/>
      </w:pPr>
      <w:r>
        <w:t>9.</w:t>
      </w:r>
      <w:r>
        <w:tab/>
        <w:t>Attending college increases a person’s earning potential for a lifetime. (F)</w:t>
      </w:r>
    </w:p>
    <w:p w:rsidR="00224EB9" w:rsidRDefault="00224EB9" w:rsidP="00224EB9">
      <w:pPr>
        <w:pStyle w:val="NumberAnsw"/>
        <w:ind w:hanging="389"/>
      </w:pPr>
      <w:r>
        <w:t>10.</w:t>
      </w:r>
      <w:r>
        <w:tab/>
        <w:t>Exercise has been proven to lower the risk of high blood pressure. (F)</w:t>
      </w:r>
    </w:p>
    <w:p w:rsidR="00920B6D" w:rsidRDefault="00920B6D"/>
    <w:sectPr w:rsidR="00920B6D" w:rsidSect="00920B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Lucida Grande">
    <w:altName w:val="Courier New"/>
    <w:charset w:val="00"/>
    <w:family w:val="auto"/>
    <w:pitch w:val="variable"/>
    <w:sig w:usb0="00000003" w:usb1="00000000" w:usb2="00000000" w:usb3="00000000" w:csb0="00000001" w:csb1="00000000"/>
  </w:font>
  <w:font w:name="American Typewriter">
    <w:altName w:val="Nyal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4EB9"/>
    <w:rsid w:val="000058BC"/>
    <w:rsid w:val="00060C9D"/>
    <w:rsid w:val="000643E1"/>
    <w:rsid w:val="00065490"/>
    <w:rsid w:val="000814D5"/>
    <w:rsid w:val="00081F69"/>
    <w:rsid w:val="000D65F3"/>
    <w:rsid w:val="001808D1"/>
    <w:rsid w:val="001A4BE8"/>
    <w:rsid w:val="001B6AF3"/>
    <w:rsid w:val="001D18D6"/>
    <w:rsid w:val="00224EB9"/>
    <w:rsid w:val="00241C76"/>
    <w:rsid w:val="002579C3"/>
    <w:rsid w:val="002B6700"/>
    <w:rsid w:val="002D1548"/>
    <w:rsid w:val="002E1002"/>
    <w:rsid w:val="002F094F"/>
    <w:rsid w:val="00331B0B"/>
    <w:rsid w:val="00376AAD"/>
    <w:rsid w:val="003D0EF9"/>
    <w:rsid w:val="003F36C2"/>
    <w:rsid w:val="004249E7"/>
    <w:rsid w:val="00482C06"/>
    <w:rsid w:val="00484636"/>
    <w:rsid w:val="004C207E"/>
    <w:rsid w:val="004D1AE9"/>
    <w:rsid w:val="004E0F03"/>
    <w:rsid w:val="00512E16"/>
    <w:rsid w:val="005173E8"/>
    <w:rsid w:val="0052488B"/>
    <w:rsid w:val="00573B38"/>
    <w:rsid w:val="00596D7F"/>
    <w:rsid w:val="005D6D98"/>
    <w:rsid w:val="00625025"/>
    <w:rsid w:val="00647D6F"/>
    <w:rsid w:val="006967AA"/>
    <w:rsid w:val="006C50AB"/>
    <w:rsid w:val="00725F7C"/>
    <w:rsid w:val="00742F91"/>
    <w:rsid w:val="00781FF9"/>
    <w:rsid w:val="007954B9"/>
    <w:rsid w:val="007C27AA"/>
    <w:rsid w:val="007E05CE"/>
    <w:rsid w:val="007E6AA8"/>
    <w:rsid w:val="007F725A"/>
    <w:rsid w:val="008021A5"/>
    <w:rsid w:val="0085729D"/>
    <w:rsid w:val="00857C06"/>
    <w:rsid w:val="008831DF"/>
    <w:rsid w:val="008D5F7A"/>
    <w:rsid w:val="008E5405"/>
    <w:rsid w:val="00920B6D"/>
    <w:rsid w:val="00943902"/>
    <w:rsid w:val="00945416"/>
    <w:rsid w:val="009806B3"/>
    <w:rsid w:val="009A34BC"/>
    <w:rsid w:val="009E2440"/>
    <w:rsid w:val="009E2F78"/>
    <w:rsid w:val="00A11AF9"/>
    <w:rsid w:val="00A32356"/>
    <w:rsid w:val="00A44EBD"/>
    <w:rsid w:val="00A736DF"/>
    <w:rsid w:val="00AF1543"/>
    <w:rsid w:val="00B15A80"/>
    <w:rsid w:val="00B3197D"/>
    <w:rsid w:val="00B60C61"/>
    <w:rsid w:val="00B82BEB"/>
    <w:rsid w:val="00B87818"/>
    <w:rsid w:val="00BD53DA"/>
    <w:rsid w:val="00BF138E"/>
    <w:rsid w:val="00C2499F"/>
    <w:rsid w:val="00C33FD9"/>
    <w:rsid w:val="00C37E3B"/>
    <w:rsid w:val="00C62DD4"/>
    <w:rsid w:val="00C72D9A"/>
    <w:rsid w:val="00C8170D"/>
    <w:rsid w:val="00CE79CF"/>
    <w:rsid w:val="00DA11C0"/>
    <w:rsid w:val="00DB114E"/>
    <w:rsid w:val="00DD51D7"/>
    <w:rsid w:val="00E1721D"/>
    <w:rsid w:val="00E63D71"/>
    <w:rsid w:val="00EF1B11"/>
    <w:rsid w:val="00F02716"/>
    <w:rsid w:val="00F35197"/>
    <w:rsid w:val="00F53326"/>
    <w:rsid w:val="00F91E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EB9"/>
    <w:pPr>
      <w:spacing w:before="240" w:after="120" w:line="240" w:lineRule="auto"/>
    </w:pPr>
    <w:rPr>
      <w:rFonts w:ascii="Times New Roman" w:eastAsia="Times New Roman" w:hAnsi="Times New Roman" w:cs="Times New Roman"/>
      <w:szCs w:val="20"/>
    </w:rPr>
  </w:style>
  <w:style w:type="paragraph" w:styleId="Heading3">
    <w:name w:val="heading 3"/>
    <w:basedOn w:val="Normal"/>
    <w:next w:val="Normal"/>
    <w:link w:val="Heading3Char"/>
    <w:qFormat/>
    <w:rsid w:val="00224EB9"/>
    <w:pPr>
      <w:keepNext/>
      <w:spacing w:after="60"/>
      <w:outlineLvl w:val="2"/>
    </w:pPr>
    <w:rPr>
      <w:rFonts w:ascii="Helvetica" w:hAnsi="Helvetic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224EB9"/>
    <w:rPr>
      <w:rFonts w:ascii="Helvetica" w:eastAsia="Times New Roman" w:hAnsi="Helvetica" w:cs="Times New Roman"/>
      <w:b/>
      <w:sz w:val="26"/>
      <w:szCs w:val="20"/>
    </w:rPr>
  </w:style>
  <w:style w:type="paragraph" w:customStyle="1" w:styleId="Header1">
    <w:name w:val="Header 1"/>
    <w:basedOn w:val="Normal"/>
    <w:rsid w:val="00224EB9"/>
    <w:pPr>
      <w:pBdr>
        <w:bottom w:val="single" w:sz="4" w:space="6" w:color="auto"/>
      </w:pBdr>
      <w:spacing w:before="600"/>
      <w:ind w:left="720"/>
    </w:pPr>
    <w:rPr>
      <w:rFonts w:ascii="Lucida Grande" w:hAnsi="Lucida Grande"/>
      <w:caps/>
      <w:snapToGrid w:val="0"/>
      <w:sz w:val="32"/>
    </w:rPr>
  </w:style>
  <w:style w:type="paragraph" w:customStyle="1" w:styleId="Header2">
    <w:name w:val="Header 2"/>
    <w:basedOn w:val="Normal"/>
    <w:rsid w:val="00224EB9"/>
    <w:pPr>
      <w:shd w:val="pct15" w:color="auto" w:fill="auto"/>
    </w:pPr>
    <w:rPr>
      <w:b/>
      <w:snapToGrid w:val="0"/>
      <w:sz w:val="28"/>
    </w:rPr>
  </w:style>
  <w:style w:type="paragraph" w:customStyle="1" w:styleId="Header3">
    <w:name w:val="Header 3"/>
    <w:basedOn w:val="Normal"/>
    <w:rsid w:val="00224EB9"/>
    <w:pPr>
      <w:pBdr>
        <w:bottom w:val="single" w:sz="2" w:space="4" w:color="auto"/>
      </w:pBdr>
      <w:spacing w:before="0"/>
    </w:pPr>
    <w:rPr>
      <w:b/>
      <w:snapToGrid w:val="0"/>
      <w:sz w:val="24"/>
    </w:rPr>
  </w:style>
  <w:style w:type="paragraph" w:styleId="BodyTextIndent">
    <w:name w:val="Body Text Indent"/>
    <w:basedOn w:val="Normal"/>
    <w:link w:val="BodyTextIndentChar"/>
    <w:rsid w:val="00224EB9"/>
    <w:pPr>
      <w:spacing w:line="360" w:lineRule="auto"/>
      <w:ind w:firstLine="360"/>
    </w:pPr>
    <w:rPr>
      <w:rFonts w:ascii="American Typewriter" w:hAnsi="American Typewriter"/>
      <w:snapToGrid w:val="0"/>
    </w:rPr>
  </w:style>
  <w:style w:type="character" w:customStyle="1" w:styleId="BodyTextIndentChar">
    <w:name w:val="Body Text Indent Char"/>
    <w:basedOn w:val="DefaultParagraphFont"/>
    <w:link w:val="BodyTextIndent"/>
    <w:rsid w:val="00224EB9"/>
    <w:rPr>
      <w:rFonts w:ascii="American Typewriter" w:eastAsia="Times New Roman" w:hAnsi="American Typewriter" w:cs="Times New Roman"/>
      <w:snapToGrid w:val="0"/>
      <w:szCs w:val="20"/>
    </w:rPr>
  </w:style>
  <w:style w:type="paragraph" w:customStyle="1" w:styleId="NumberAnsw">
    <w:name w:val="Number Answ"/>
    <w:basedOn w:val="Normal"/>
    <w:rsid w:val="00224EB9"/>
    <w:pPr>
      <w:tabs>
        <w:tab w:val="left" w:pos="360"/>
      </w:tabs>
      <w:ind w:left="389" w:hanging="288"/>
    </w:pPr>
    <w:rPr>
      <w:snapToGrid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2091</Characters>
  <Application>Microsoft Office Word</Application>
  <DocSecurity>0</DocSecurity>
  <Lines>17</Lines>
  <Paragraphs>4</Paragraphs>
  <ScaleCrop>false</ScaleCrop>
  <Company/>
  <LinksUpToDate>false</LinksUpToDate>
  <CharactersWithSpaces>2453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UserAdmin</dc:creator>
  <cp:keywords/>
  <dc:description/>
  <cp:lastModifiedBy>UserAdmin</cp:lastModifiedBy>
  <cp:revision>2</cp:revision>
  <dcterms:created xsi:type="dcterms:W3CDTF">2018-06-09T18:21:00Z</dcterms:created>
  <dcterms:modified xsi:type="dcterms:W3CDTF">2018-06-09T18:21:00Z</dcterms:modified>
</cp:coreProperties>
</file>