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Your personal choice is made independent of outside influence.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We are free to become whoever we want, however we want.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Norms are society’s ever-changing expectations for how we are supposed to act, think, and look.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Weber argued that life chances were influenced by factors such as gender.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It takes the action of only one person to affect society at the macro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Postsecondary education in the developed world is generally available to all students who wish to enroll at the learning institution of their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Life chances refers to the opportunities that an individual encounters over the course of his or her lifetime.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C. Wright Mills suggested that the sociological imagination should be used by instructors and students in the examination of sociological concepts.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discipline of sociology is flexible in what types of corresponding disciplines and social interactions are included in its comprehensive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Karl Marx developed a theory of social research and thought that predicted the conflict of WW1.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conflict and structuralist perspectives are broad enough in their theoretical bases that they can accommodate both macro- and micro-level concepts.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theory has been able to reverse taken-for-granted assumptions by most people that women have gained absolute equality with 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theory, like the conflict perspective, draws from both the “darker” and “brighter” sides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Dorothy Smith proposes that since men and women experience different positions in society, they form different life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Despite efforts to integrate our thinking, dualistic thinking implies that we often having opposing viewpoints about topics,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At the macro level, critical thinking can be detached from social action and kept within the academic and intellectual silos of higher level educational institutions.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sociological imagination refers to how sociologists investigate topics using scientific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sociological imagination is primarily about how theorists think social forces will influence people’s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Comte coined the term “sociology” to describe a new science that would use empirical research and theory for the study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Postdisciplinarity refers to research done after the social sciences were divided into disciplines.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Interpretive theorizing focuses on finding an explanation about how society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Emile Durkheim, anomie is most likely to occur during a period of rapid social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Karl Marx believed that class conflict is necessary in order to produce social change and a better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Marx, the proletariat comprises those who own and control the means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others play an important role in our socialization.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Once significant others are identified, they retain their importance for the individual’s entire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Harriet Martineau publicly disagreed with most of Auguste Comte’s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Gender socialization research concludes that males and females are perceived and treated in an identical fashion in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theorists believe that we need to create clearer distinctions between disciplines and additional grand narratives to explain social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Michel Foucault argued that there are many discourses competing for an authoritative position in a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How would sociologists explain why some individuals seem to have more resources and face fewer challenges when considering postsecondary education?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individuals are unable to capitalize on the resources they have at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individuals make poor choices and have no self-control in their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individuals experience several coinciding larger social factors that may limit their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individuals don’t have the inner resources to overcome life’s challenges.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Large sociocultural forces can influence how families and individuals construct their lives. New concerns about the supervision of school-aged children emerged as a social phenomenon as more women entered the work force in the mid-20th century. Which of the following social actors contributed to the rise of the “risk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science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education experts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Behaviours, appearances, and thoughts that are readily accepted by a society are given which of the following sociological labels?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Factors such as social stratification, inequality, race, ethnicity, and gender affect opportunities available to a person. What label did Max Weber give to these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life chances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life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chances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graduating from high school, Claudia’s friends tried to convince her to go to university with them. However, she decided to take a year off to travel through Africa. According to the text, what is Claudia’s decision to delay her education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 dislike of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 sense of adventure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 independence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Once Ruth got married, she quit her job, had two children, and stayed at home to raise them. Although Ruth had wanted to be a doctor, raising her children was what her family and friends expected her to do. Her decision to follow “the expected path” can be seen as what kind of influence on her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micro-level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macro-level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global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normative influence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Jim wanted to be a nurse because he had seen how his mother helped people through their illnesses. However, the dominant social norm of “female nurse; male doctor” was still strong in his community. Jim’s decision to enter nursing school was based on what kind of influence?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micro-level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macro-level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global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normative influence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sociological label does the text give to people’s capacity to make choices that then have an impact on other people and on the society in which they 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freedom of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opportunities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name given to the level of broad social forces?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More women entered the workforce so children needed to stay at school for lunch. The text used this example to demonstrate which aspect of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micro level forces influence personal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macro level forces influence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interconnectedness of micro-level and macro-level social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the workforce changes everyday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people described the ability to perceive the interconnections between individual experiences and larger sociocultural forces as the “sociological imagination”?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Peter Berger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Talcott Parsons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Emile Durkheim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Wright Mills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C. Wright Mills, what do sociologists try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try to relate individual troubles to higher divorce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try to understand individual troubles as unconnected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try to relate individual troubles to higher rates of suicide.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try to understand individual troubles in a broader historical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terms describes the ability of a person to grasp the connection between society and 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imagination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revelation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 integration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Suicide rates are high in some Aboriginal communities in Canada. If the sociological imagination is used in an effort to understand this issue, which of the following is being demonstrated?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suicide as a personal trouble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suicide as a public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historical explanation of suicide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suicide as a random act among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 conscientious coffee consumer eager to thwart exploitation of plantation workers in underdeveloped countries buys nothing but fair-trade coffee. According to C. Wright Mills, what does this consumer possess?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imagination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exploitative imagination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 consciousness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Bill can’t get a job, even though he has a strong resume. He is unemployed because of the recession, not because he is lazy or unskilled. C. Wright Mills would say this explanation was made by a person who has a certain theoretical understanding—which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functionality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imagination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 deviance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scientific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Why would a social services worker benefit from a degree in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he or she needs to understand how to work with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a university education is necessary for the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he or she implements service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he or she deals with both personal and social problems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Even before the discipline had a name, what were the early sociologists trying to understand?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early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myth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sociology the most comprehensive of the social sciences?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sociology examines the interconnectedness between some of society’s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sociology examines the interconnectedness between all of society’s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sociology examines the interconnectedness between two of society’s main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sociology examines the history of society as well as contemporary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difference between disciplines such as sociology and anthropology is less apparent in the 21st century. According to the text, what is this phenomenon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 disciplinarity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interdisciplinarity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multidisciplinarity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postdisciplinarity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what is the crucial aspect of sociology that is necessary to understand and explain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interdisciplarity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bidirectionality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set of propositions intended to explain a fact or a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main focus of interpretive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creating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creating social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creating understanding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creating social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Historically, the people who decided that women should not get an education were probably men. This statement could be studied using what kind of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Historical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Critical theory focuses on what factor influencing social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Jocelyn has been turned down for five jobs in the last two months. She believes the interviewers do not consider her because of the colour of her skin. What theoretical approach would be most effective when analyzing her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which theorizing emphasizes explanation and prediction, assuming that there are objective “laws” that govern the way society 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interpretivist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positivist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which theorizing focuses on the ways that people come to understand themselves, others, and the world around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interpretivist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positivist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which theorizing explores the role that power plays in social processes, and emphasizes the importance of knowledge being tied to emancipation?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interpretivist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positivist 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theoretical framework examines how social order is maintained?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Daniel doesn’t need a university degree because he will work at his father’s store after university. He primarily went to university to have fun before settling into his expected role. According to structural functionalists, Daniel’s focus at university pertains to what kind of functionality?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Manifest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Frivolous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In Canadian society, divorce rates are relatively high. According to structural functionalists, what is the term used to describe the family structure when problems result in divorce?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bidivisional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dysfunctional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what do we call collectively shared criteria by which we determine whether something is right or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João grew up in the countryside, but moved to the city to find work when he turned 18. He felt very lost because he was unsure of social norms that were followed in his new urban surroundings. How would Durkheim label João’s experience of uncertainty?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Manifest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neo-urban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Dysfunctional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Anomie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João grew up in the countryside, but moved to the city to find work when he turned 18. He felt very lost because he was unsure of social norms that were followed in his new urban surroundings. According to Durkheim, what consequence might follow from this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João might turn to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João might go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João might call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João might experience macro consequences.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social theorist is credited with founding the conflict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Émile Durkheim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 Weber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George Herbert Mead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small group of people in town who seem to have all the money and make all the rules. The rules they make (especially around employment) are intended to ensure they continue to have all the money. Which theoretical perspective would be most effective to analyze the activities in this town?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Anomie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which sociological framework views society as comprising a small group of powerful people at the top of society, and a large group of powerless people at the bottom?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framework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In Marxist conflict theory, who are the owners of the means of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bourgeoisie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proletariat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Everyone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which sociological framework views society as comprising individuals who are engaged in various forms of communication, which come to mean particular things based on common shared understandings that develop between specific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framework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theoretical framework is tightly linked with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 functionalist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Durkheim’s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George Herbert Mead and Herbert Blumer are credited with pioneering work for which sociological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The interactionist perspective pertains to what area of social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Marriage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Text messaging is a form of communication that has developed among youth in today’s society. To study its ongoing development, what theoretical perspective would best be applied?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Linguistic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If we care about what “people” think about us, what is the sociological label for these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generalized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significant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general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significant public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Batool did not want to wear a sari to the mall because she was afraid of what shoppers at the mall would say about her. How would George Herbert Mead refer to the shoppers Batool was concerned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significant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generalized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significant shoppers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generalized shoppers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George Herbert Mead, what do we develop as we pass through all of the main stages of socialization?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savvy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significant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generalized 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Who is considered the first female sociologist?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Beatrice Potter Webb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Jane Addams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Harriet Martineau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Marianne Weber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was one of the first successes in the field of feminist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rights of female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right to study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right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right to hold political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theoretical framework was responsible for proposing the use of scientific methods to solve social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The feminist perspective argues that past academic research has inadequately studied women’s experiences as different from men’s experiences. This is due to which characteristic of the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has been androcentric.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has been focused on functionality.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has been conflict 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research has been antifeminist.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A branch of which theoretical framework proposes men and women are inherently similar and that the differences are sociologically constructed?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legal and/or social power is vested in men, what term can be used to describe the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Patriarchal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Patrilocal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gender focused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gender antiquated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the feminist framework assumes society is structured on the basis of gender. What is the result of this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 and women are treated as equals.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 have different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Women’s experiences are based on men’s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Experiences are also structured on the basis of gender.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Jane and Josh both went to get their haircut and they both got brush cuts. Mutual friends had a much stronger, negative reaction to Jane’s haircut, telling her she looked awful and should grow her hair back. Josh was told he looked good. Using a feminist sociological framework, how could this difference in reactions be explained?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Gendered interpretation is necessary because society is gendered.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Expectations regarding behaviour are gendered because society is gendered.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will confirm that society is gendered.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Style is gendered regardless of other gender changes in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The girls’ hockey league in town is primarily a result of what changes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influence at the micro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influence at the macro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influence in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influence in the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sociology emerged after which significant historical 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after World War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after World War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after the collapse of the Soviet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after 9/11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which sociological framework believes that social change has created inescapable chaos and meaninglessness?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skeptical postmodern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affirmative postmodern framework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theoretical framework deconstructs what is perceived as “knowledge” and asks questions of that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 postmodernism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postmodernism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skeptical postmodernism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affirmative postmodernism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“You need a university education to succeed in today’s world.” This statement is part of an agreement about the importance of education, constructed by people with an education. As more and more people agree with this statement, it becomes widely accepted as true. According to Michel Foucault, this acceptance means that the statement has become part of what social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elite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elite discourse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popular discourse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popular interaction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name is given to a way of understanding a particular subject or social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postmodern topic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consider the implications and consequences of information you are given, you are participating in what important sociological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verifying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critiquing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rejecting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Sasha watched an interview in which Disney executives explained how Disney characters are important socialization tools, ensuring boys and girls learn proper behaviour. Sasha believed the executives had their own agenda so he questioned the validity of the information and rejected their statement about Disney’s contribution. According to the text, what process did Sasha apply to come to his conclusion?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framework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thinking critically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judgmental deduction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conversation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Carina read a book about the decline of patriarchy. She questioned the validity of some of the examples that were presented to demonstrate that women have equal opportunities when compared to men in North American society. What process did Carina use to come to her conclusion?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framework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thinking critically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judgmental deduction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conversation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“thinking critically”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means to criticize what is written.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means Marxist theory is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means It means to summarize, evaluate, and respond to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means something written is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might Tanis learn if she is “thinking critically” as she reads a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author may have a biased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author may have made a mistake.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author may be rude.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author is a woman.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learning about racism in his sociology class, Claudio became very aware of statements being used by his friends and he began to challenge them about their word choices, which reinforced certain racist ideas. What kind of sociology was Claudio practising?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policy 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private sociology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theoretical and empirical research is considered what kind of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academic 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policy 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private sociology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Samantha recently graduated from postsecondary education with a degree in commerce and business. She has tattoos that cover both of her arms. During an employment interview, she learned that the firm’s policy regarding body art stipulated that she cover her tattoos when dealing with clients. Which of the choices below best reflects the connections between personal experiences and larger sociocultural forces?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and gender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and body 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and risk taking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and workplace norms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Malik is a volunteer for a student group on campus that assists incoming international students navigate the cultural and educational challenges they might encounter. He is a student representative on a university board that initiates broad policy written to assist international students. This volunteer work reflects the linkage between sociological imagination, thinking, and action at which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 sociological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enrichment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 sociological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sociocultural reactive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historical persons is acknowledged as doing work that examined how power affected the society of the time? Similar academic endeavours that are now associated with the discipline of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Mahatma Gandhi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Ibn Khaldun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Confucius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intellectuals is noted as the first academic to recognize the significance of combining empirical research and theory as a productive method of studying the social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Auguste Comte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Karl Marx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 Weber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Emile Durkheim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Four people share a house as roommates while they complete their undergraduate degrees. Jaqueline has chosen political science as her major for her undergraduate degree, Gustavo studies sociology, Darla has almost completed a degree in economics, and Marissa has chosen psychology as her undergraduate major. Which of the four disciplines mentioned is considered a comprehensive social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Rachel is a tenured faculty member of the economics department at the local university. Anita is an associate professor in sociology, and Harley is tenured in the department of family medicine. As a research group, they have been awarded funds from a major national funding agency to study the accumulated long term sociocultural and sociomedical effects of low income on the health of immigrant groups in a midsized city in Western Canada. What is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postdisciplinarity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aggregated disciplinarity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omni disciplinarity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interdisciplinarity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research has provided society with an overview of the Canadian legal and corrections systems. This data would not have been available for analysis and application to society without the use of which of the following to gather reliable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theoretical conceptualization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funding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experimental methodologies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In a large metropolitan centre, authorities suspected that break-and-enter and other theft crimes were increasing due to massive layoffs during a global recession and the subsequent loss of income. By systematically studying the income levels of populations within the metropolitan area, the most vulnerable areas were identified and strategies for addressing the immediate needs of the people in those areas were initiated. Which sociological approach is useful for this type of objective study of this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Irene has been convicted of several instances of petty theft. She is one of a group of women who works as a group that targeted crowds at large events. Irene and three others of the group agreed to participate in a study that would attempt to reveal to the women themselves, and by extension to others like them, sociological understanding as to why they continued to commit these crimes despite the high likelihood of further convictions. Which sociological approach grounds this type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text, various sociological approaches are linked to specific theoretical sociological perspectives. Some of these theoretical perspectives are focused on the individual as the main element of society. Which level of society is featured in this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working at a minimum wage job for three years, Catherine has decided to apply to the local polytechnic school to receive training to be a medical laboratory technician. She checked various job websites across the country and discovered that there was a significant shortage of lab techs and that she would have no trouble finding work. According to structural functionalists, Catherine’s choice pertains to what kind of functionality?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manifest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purposeful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Hospital lotteries are organized to raise funds for much-needed medical equipment, renovation or replacement of aging facilities, and other needs identified by these major medical institutions. A change in federal funding practices left provinces scrambling to fulfill the financial needs of hospitals. Hospital lotteries were developed to address those needs. According to structural functionalists, what term would describe the lack of funds to properly run and maintain hospital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manifest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federal shortfall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dysfunctional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Suicide rates in some Aboriginal communities are among the highest rates in Canada. While suicide is often characterized as an individual’s response to pain, emotional, psychological, and/or other mental health concerns, what term might Durkheim use to describe what appears to be a specific issue within an entire community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dysfunctional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fatigue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anomie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shared post-traumatic stress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Jonathon is a gay man from a particular religious community. He is fearful to reveal his sexuality as the community’s religious beliefs and values specifically deny the rights of gay men to live their sexuality with openness and confidence. Further, while his workplace is supposed to be a safe environment, he knows from firsthand experience many of his work colleagues are homophobic. What label would Weber use to describe this type of inequality?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gendered inequality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religious inequality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conflicted inequality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ideological inequality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Large-scale social movements are often informed by a conflict theory framework. What is the term coined by Karl Marx that describes the connection between scholarship and action by some groups aimed to end their subordination?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academic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autonomy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term used to label the group of people who are most important to us and who have a significant major influence in our socialization?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specialized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socialized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Canadian sociologist is credited with the conceptualization of standpoint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Harriet Blondeau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Margaret Neuman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Dorothy Smith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Beatrice Williams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Dorothy Smith, a Canadian sociologist, contends that women’s positions have been overlooked or ridiculed. She suggests that feminist theory and practice is predicated upon listening to women as they describe their life experiences. By what name is her feminist theory known?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stand-alone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standpoint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relational feminist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socialist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To which sociological theory is the work of Michel Foucault linked?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skeptical modernism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manifest postmodernism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affirmative discourse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poststructuralism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“Beauty is skin deep,” while a common and seemingly innocent expression, is a notion that underlines the billion-dollar beauty and fashion industry. It has profound and prolonged effects upon girls’ and women’s self-image. According to Foucault, the wide acceptance of this expression has become part of what social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elite corporate discourse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unpopular discourse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elite discourse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popular topic of debate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In Paul’s first year of undergraduate study, he learned about various marriage, partnership, and child rearing practices in his anthropology class. His religious beliefs and values were challenged as he reviewed the wide variety of cultural customs and practices relative to these sociocultural practices found across the globe. He could not accept that other cultures had valid forms and practices that were different than his own. What type of thinking was Paul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politically correct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belief and values 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higher-order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lower-order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To complete his undergraduate degree, Paul had taken a variety of courses for his major and to fulfill his elective requirements. Over the course of his university experience, he had taken courses that facilitated the development of a valuable new practise of thinking that required effort to develop and nurture. By what name is this new form of thinking known?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critique of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cynical assessment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the two levels of social structures that surround and penetrate us, and provide an example for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 structures and macro structures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Examples: families, patriarchy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and explain what C. Wright Mills meant when he said you need to look for the “intersections of biography and history” to trace the links between an individual and social forces. Give a concrete example to illustrate your explanation.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Note the key differences between interpretive and critical theorizing. Provide an example of how each theory might be applied.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Interpretive focuses on understanding; critical explores role of power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Both functionalism and conflict theory are concerned with macro-level aspects of society, but they differ in their focus. Briefly explain the difference in focus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Functionalism focuses on how balance and equilibrium is established in society to create social stability, while conflict theory focuses on conflict between groups in society and on social problems such as inequality.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Define and describe the importance of values to the functioning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Our values help us decide whether something is right or wrong. When values are challenged by rapid social change or by major event, anomie (the feeling of uncertainty or normlessness) can result in deviant behaviour.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what is meant by life chances and provide an example of how this social phenomenon might affect the life and choices of young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Effects of geographical location (i.e., how does where you grow up affect your life chances?)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Give examples of how these factor’s might individually or collectively affect one’s life chances.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Does this phenomenon exist in Canada or only in developing areas of the work?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you identify an ethnic population in Canada that might be most susceptible to limited life chances predicated by their social location and social history? (Aboriginal, Inuit, Métis, First Nations students)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concept of Mills’ sociological imagination, describe what is meant by the link between </w:t>
            </w:r>
            <w:r>
              <w:rPr>
                <w:rStyle w:val="DefaultParagraphFont"/>
                <w:rFonts w:ascii="Times New Roman" w:eastAsia="Times New Roman" w:hAnsi="Times New Roman" w:cs="Times New Roman"/>
                <w:b w:val="0"/>
                <w:bCs w:val="0"/>
                <w:i/>
                <w:iCs/>
                <w:smallCaps w:val="0"/>
                <w:color w:val="000000"/>
                <w:sz w:val="24"/>
                <w:szCs w:val="24"/>
                <w:bdr w:val="nil"/>
                <w:rtl w:val="0"/>
              </w:rPr>
              <w:t>thinking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action</w:t>
            </w:r>
            <w:r>
              <w:rPr>
                <w:rStyle w:val="DefaultParagraphFont"/>
                <w:rFonts w:ascii="Times New Roman" w:eastAsia="Times New Roman" w:hAnsi="Times New Roman" w:cs="Times New Roman"/>
                <w:b w:val="0"/>
                <w:bCs w:val="0"/>
                <w:i w:val="0"/>
                <w:iCs w:val="0"/>
                <w:smallCaps w:val="0"/>
                <w:color w:val="000000"/>
                <w:sz w:val="24"/>
                <w:szCs w:val="24"/>
                <w:bdr w:val="nil"/>
                <w:rtl w:val="0"/>
              </w:rPr>
              <w:t>. Give examples to illustrate your understanding of this connection.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tool for all citizens, not just academics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Action is appropriate across both the micro and macro level of society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Micro/macro – examples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meant by the phrase, “Sociology can be thought of as the most comprehensive of the social sciences”? Provide examples to illustrate the understanding of the interconnectedness of the social sciences.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Provide evidence of the historical evolution of the discipline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is the web of interconnectedness</w:t>
                  </w:r>
                  <w:r>
                    <w:rPr>
                      <w:rStyle w:val="DefaultParagraphFont"/>
                      <w:rFonts w:ascii="Wingdings" w:eastAsia="Wingdings" w:hAnsi="Wingdings" w:cs="Wingdings"/>
                      <w:b w:val="0"/>
                      <w:bCs w:val="0"/>
                      <w:i w:val="0"/>
                      <w:iCs w:val="0"/>
                      <w:smallCaps w:val="0"/>
                      <w:color w:val="000000"/>
                      <w:sz w:val="24"/>
                      <w:szCs w:val="24"/>
                      <w:bdr w:val="nil"/>
                      <w:rtl w:val="0"/>
                    </w:rPr>
                    <w:t>à</w:t>
                  </w:r>
                  <w:r>
                    <w:rPr>
                      <w:rStyle w:val="DefaultParagraphFont"/>
                      <w:rFonts w:ascii="Times New Roman" w:eastAsia="Times New Roman" w:hAnsi="Times New Roman" w:cs="Times New Roman"/>
                      <w:b w:val="0"/>
                      <w:bCs w:val="0"/>
                      <w:i w:val="0"/>
                      <w:iCs w:val="0"/>
                      <w:smallCaps w:val="0"/>
                      <w:color w:val="000000"/>
                      <w:sz w:val="24"/>
                      <w:szCs w:val="24"/>
                      <w:bdr w:val="nil"/>
                      <w:rtl w:val="0"/>
                    </w:rPr>
                    <w:t>give examples of the linkages between individual experiences and larger sociocultural forces: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Body modifications and employment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Masculinity and sexual violence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Use of technology and socioeconomic status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what is meant by the manifest and latent functions from the functionalist perspective. Give examples of both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Manifest: Education</w:t>
                  </w:r>
                  <w:r>
                    <w:rPr>
                      <w:rStyle w:val="DefaultParagraphFont"/>
                      <w:rFonts w:ascii="Wingdings" w:eastAsia="Wingdings" w:hAnsi="Wingdings" w:cs="Wingdings"/>
                      <w:b w:val="0"/>
                      <w:bCs w:val="0"/>
                      <w:i w:val="0"/>
                      <w:iCs w:val="0"/>
                      <w:smallCaps w:val="0"/>
                      <w:color w:val="000000"/>
                      <w:sz w:val="24"/>
                      <w:szCs w:val="24"/>
                      <w:bdr w:val="nil"/>
                      <w:rtl w:val="0"/>
                    </w:rPr>
                    <w:t>à</w:t>
                  </w:r>
                  <w:r>
                    <w:rPr>
                      <w:rStyle w:val="DefaultParagraphFont"/>
                      <w:rFonts w:ascii="Times New Roman" w:eastAsia="Times New Roman" w:hAnsi="Times New Roman" w:cs="Times New Roman"/>
                      <w:b w:val="0"/>
                      <w:bCs w:val="0"/>
                      <w:i w:val="0"/>
                      <w:iCs w:val="0"/>
                      <w:smallCaps w:val="0"/>
                      <w:color w:val="000000"/>
                      <w:sz w:val="24"/>
                      <w:szCs w:val="24"/>
                      <w:bdr w:val="nil"/>
                      <w:rtl w:val="0"/>
                    </w:rPr>
                    <w:t>job training</w:t>
                  </w:r>
                  <w:r>
                    <w:rPr>
                      <w:rStyle w:val="DefaultParagraphFont"/>
                      <w:rFonts w:ascii="Wingdings" w:eastAsia="Wingdings" w:hAnsi="Wingdings" w:cs="Wingdings"/>
                      <w:b w:val="0"/>
                      <w:bCs w:val="0"/>
                      <w:i w:val="0"/>
                      <w:iCs w:val="0"/>
                      <w:smallCaps w:val="0"/>
                      <w:color w:val="000000"/>
                      <w:sz w:val="24"/>
                      <w:szCs w:val="24"/>
                      <w:bdr w:val="nil"/>
                      <w:rtl w:val="0"/>
                    </w:rPr>
                    <w:t>à</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productive workforce</w:t>
                  </w:r>
                  <w:r>
                    <w:rPr>
                      <w:rStyle w:val="DefaultParagraphFont"/>
                      <w:rFonts w:ascii="Wingdings" w:eastAsia="Wingdings" w:hAnsi="Wingdings" w:cs="Wingdings"/>
                      <w:b w:val="0"/>
                      <w:bCs w:val="0"/>
                      <w:i w:val="0"/>
                      <w:iCs w:val="0"/>
                      <w:smallCaps w:val="0"/>
                      <w:color w:val="000000"/>
                      <w:sz w:val="24"/>
                      <w:szCs w:val="24"/>
                      <w:bdr w:val="nil"/>
                      <w:rtl w:val="0"/>
                    </w:rPr>
                    <w:t>à</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jobs filled and society flourishes; Religion </w:t>
                  </w:r>
                  <w:r>
                    <w:rPr>
                      <w:rStyle w:val="DefaultParagraphFont"/>
                      <w:rFonts w:ascii="Wingdings" w:eastAsia="Wingdings" w:hAnsi="Wingdings" w:cs="Wingdings"/>
                      <w:b w:val="0"/>
                      <w:bCs w:val="0"/>
                      <w:i w:val="0"/>
                      <w:iCs w:val="0"/>
                      <w:smallCaps w:val="0"/>
                      <w:color w:val="000000"/>
                      <w:sz w:val="24"/>
                      <w:szCs w:val="24"/>
                      <w:bdr w:val="nil"/>
                      <w:rtl w:val="0"/>
                    </w:rPr>
                    <w:t>à</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community, purpose, comfort, meaningfulness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Latent: Mate selection, business partnership opportunities, lifelong friendships, development of critically thinking citizens</w:t>
                  </w:r>
                  <w:r>
                    <w:rPr>
                      <w:rStyle w:val="DefaultParagraphFont"/>
                      <w:rFonts w:ascii="Wingdings" w:eastAsia="Wingdings" w:hAnsi="Wingdings" w:cs="Wingdings"/>
                      <w:b w:val="0"/>
                      <w:bCs w:val="0"/>
                      <w:i w:val="0"/>
                      <w:iCs w:val="0"/>
                      <w:smallCaps w:val="0"/>
                      <w:color w:val="000000"/>
                      <w:sz w:val="24"/>
                      <w:szCs w:val="24"/>
                      <w:bdr w:val="nil"/>
                      <w:rtl w:val="0"/>
                    </w:rPr>
                    <w:t>à</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social action and engagement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differences between lower-order and higher-order thinking. Give examples of what these types of thinking entail.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Dualistic/lower-order: narrow perspective, traditional memories, recall of information without expansion of thought, paraphrasing what is learned, no building of new thoughts from newly acquired information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Higher-order: expansion of thought, extrapolation across domains, anomie and Aboriginal suicide; inequality and lack of access to adequate medicine and medical treatment</w:t>
                  </w:r>
                  <w:r>
                    <w:rPr>
                      <w:rStyle w:val="DefaultParagraphFont"/>
                      <w:rFonts w:ascii="Wingdings" w:eastAsia="Wingdings" w:hAnsi="Wingdings" w:cs="Wingdings"/>
                      <w:b w:val="0"/>
                      <w:bCs w:val="0"/>
                      <w:i w:val="0"/>
                      <w:iCs w:val="0"/>
                      <w:smallCaps w:val="0"/>
                      <w:color w:val="000000"/>
                      <w:sz w:val="24"/>
                      <w:szCs w:val="24"/>
                      <w:bdr w:val="nil"/>
                      <w:rtl w:val="0"/>
                    </w:rPr>
                    <w:t>à</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Ebola outbreak and poor response by wealthy countries, SARS outbreak of a few years ago and how Aboriginal communities received body bags before they received medical assistance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Examples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role of agency in society. Be sure to address its role at different levels and support your explanations by providing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what the sociological imagination is and then apply it to an examination of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List the main assumptions of the functionalist, conflict, feminist, symbolic interactionist, and postmodern perspectives. Using examples, describe how each perspective would analyze suicide.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unique contributions do feminist perspectives bring to sociology? Be sure to note the main assumptions of feminist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Does feminist theory have more in common with functionalism, or with the conflict perspective? Why? Substantiate your answer by referring to specific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what is meant by “Practising sociology means using your sociological imagination, a skill that is built using a variety of tools.” To what tools is the statement referring? How and where can they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four different ways in which sociology may be practised. Give examples of each to indicate your understanding of these ways in which sociology is practised.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Academic, policy, public, and private sociology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Examples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Seeing and Acting Through the Lens of Sociology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Seeing and Acting Through the Lens of Sociology</dc:title>
  <dc:creator>Kirsten Cook</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GE2TONZZGE2TQMZZ</vt:lpwstr>
  </property>
</Properties>
</file>