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6D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Business &amp; Professional Ethics for Direct</w:t>
      </w:r>
      <w:r w:rsidR="00E33B5F">
        <w:rPr>
          <w:rFonts w:ascii="Times New Roman" w:hAnsi="Times New Roman" w:cs="Times New Roman"/>
          <w:b/>
          <w:bCs/>
          <w:sz w:val="24"/>
          <w:szCs w:val="24"/>
        </w:rPr>
        <w:t>ors, Executives &amp; Accountants, 6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:rsidR="0072736D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736D" w:rsidRPr="00436F46" w:rsidRDefault="0072736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36F46">
        <w:rPr>
          <w:rFonts w:ascii="Times New Roman" w:hAnsi="Times New Roman" w:cs="Times New Roman"/>
          <w:b/>
          <w:bCs/>
          <w:sz w:val="28"/>
          <w:szCs w:val="28"/>
        </w:rPr>
        <w:t>Multiple Choice Questions</w:t>
      </w:r>
    </w:p>
    <w:p w:rsidR="0072736D" w:rsidRPr="00436F46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2736D" w:rsidRPr="00436F46" w:rsidRDefault="007273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6F46">
        <w:rPr>
          <w:rFonts w:ascii="Times New Roman" w:hAnsi="Times New Roman" w:cs="Times New Roman"/>
          <w:b/>
          <w:bCs/>
        </w:rPr>
        <w:t>C</w:t>
      </w:r>
      <w:r w:rsidRPr="00436F46">
        <w:rPr>
          <w:rFonts w:ascii="Times New Roman" w:hAnsi="Times New Roman" w:cs="Times New Roman"/>
          <w:b/>
          <w:bCs/>
          <w:sz w:val="24"/>
          <w:szCs w:val="24"/>
        </w:rPr>
        <w:t>hapter 1   The Ethics Environment</w:t>
      </w:r>
    </w:p>
    <w:p w:rsidR="0072736D" w:rsidRPr="00436F46" w:rsidRDefault="0072736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946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difference between </w:t>
      </w:r>
      <w:r w:rsidRPr="00436F46">
        <w:rPr>
          <w:rFonts w:ascii="Times New Roman" w:hAnsi="Times New Roman" w:cs="Times New Roman"/>
          <w:sz w:val="24"/>
          <w:szCs w:val="24"/>
        </w:rPr>
        <w:t>what the public think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6F46">
        <w:rPr>
          <w:rFonts w:ascii="Times New Roman" w:hAnsi="Times New Roman" w:cs="Times New Roman"/>
          <w:sz w:val="24"/>
          <w:szCs w:val="24"/>
        </w:rPr>
        <w:t xml:space="preserve"> it is getting in audit</w:t>
      </w:r>
      <w:r>
        <w:rPr>
          <w:rFonts w:ascii="Times New Roman" w:hAnsi="Times New Roman" w:cs="Times New Roman"/>
          <w:sz w:val="24"/>
          <w:szCs w:val="24"/>
        </w:rPr>
        <w:t xml:space="preserve">ed financial statements and </w:t>
      </w:r>
      <w:r w:rsidRPr="00436F46">
        <w:rPr>
          <w:rFonts w:ascii="Times New Roman" w:hAnsi="Times New Roman" w:cs="Times New Roman"/>
          <w:sz w:val="24"/>
          <w:szCs w:val="24"/>
        </w:rPr>
        <w:t>what the public is actually getting is known as: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Credibility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Expectations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Audit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Stewardship gap</w:t>
      </w:r>
    </w:p>
    <w:p w:rsidR="0072736D" w:rsidRPr="00436F46" w:rsidRDefault="0072736D" w:rsidP="0002194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02194E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436F46">
        <w:rPr>
          <w:rFonts w:ascii="Times New Roman" w:hAnsi="Times New Roman" w:cs="Times New Roman"/>
          <w:b/>
          <w:bCs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a trend described in C</w:t>
      </w:r>
      <w:r w:rsidRPr="00436F46">
        <w:rPr>
          <w:rFonts w:ascii="Times New Roman" w:hAnsi="Times New Roman" w:cs="Times New Roman"/>
          <w:sz w:val="24"/>
          <w:szCs w:val="24"/>
        </w:rPr>
        <w:t xml:space="preserve">hapter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36F46">
        <w:rPr>
          <w:rFonts w:ascii="Times New Roman" w:hAnsi="Times New Roman" w:cs="Times New Roman"/>
          <w:sz w:val="24"/>
          <w:szCs w:val="24"/>
        </w:rPr>
        <w:t xml:space="preserve"> as having an impact on the ethics of business?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Directors’ legal liability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Management’s stated i</w:t>
      </w:r>
      <w:r w:rsidRPr="00436F46">
        <w:rPr>
          <w:rFonts w:ascii="Times New Roman" w:hAnsi="Times New Roman" w:cs="Times New Roman"/>
          <w:sz w:val="24"/>
          <w:szCs w:val="24"/>
        </w:rPr>
        <w:t>ntention to protect reputation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Auditors’ legal liability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Management’s assertions to shareholders on the adequacy of internal controls</w:t>
      </w:r>
    </w:p>
    <w:p w:rsidR="0072736D" w:rsidRPr="00436F46" w:rsidRDefault="0072736D" w:rsidP="00D3202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Management’s stated i</w:t>
      </w:r>
      <w:r w:rsidRPr="00436F46">
        <w:rPr>
          <w:rFonts w:ascii="Times New Roman" w:hAnsi="Times New Roman" w:cs="Times New Roman"/>
          <w:sz w:val="24"/>
          <w:szCs w:val="24"/>
        </w:rPr>
        <w:t xml:space="preserve">ntention to manage risk 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  <w:r w:rsidRPr="00436F46">
        <w:rPr>
          <w:rFonts w:ascii="Times New Roman" w:hAnsi="Times New Roman" w:cs="Times New Roman"/>
          <w:sz w:val="24"/>
          <w:szCs w:val="24"/>
        </w:rPr>
        <w:t xml:space="preserve"> corporate report discusses subjects that include environmental, health and safety, philant</w:t>
      </w:r>
      <w:r>
        <w:rPr>
          <w:rFonts w:ascii="Times New Roman" w:hAnsi="Times New Roman" w:cs="Times New Roman"/>
          <w:sz w:val="24"/>
          <w:szCs w:val="24"/>
        </w:rPr>
        <w:t>hropic and other social impacts?</w:t>
      </w:r>
    </w:p>
    <w:p w:rsidR="0072736D" w:rsidRPr="00436F46" w:rsidRDefault="0072736D" w:rsidP="00A00B4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annual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 social responsibility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quarterly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stakeholder report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Corporate ethics committee report</w:t>
      </w:r>
    </w:p>
    <w:p w:rsidR="0072736D" w:rsidRPr="00436F46" w:rsidRDefault="0072736D" w:rsidP="00A00B4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Professional Accountants, in their fiduciary role, owe </w:t>
      </w:r>
      <w:r>
        <w:rPr>
          <w:rFonts w:ascii="Times New Roman" w:hAnsi="Times New Roman" w:cs="Times New Roman"/>
          <w:sz w:val="24"/>
          <w:szCs w:val="24"/>
        </w:rPr>
        <w:t xml:space="preserve">their </w:t>
      </w:r>
      <w:r w:rsidRPr="00436F46">
        <w:rPr>
          <w:rFonts w:ascii="Times New Roman" w:hAnsi="Times New Roman" w:cs="Times New Roman"/>
          <w:sz w:val="24"/>
          <w:szCs w:val="24"/>
        </w:rPr>
        <w:t>primary loyalty to:</w:t>
      </w:r>
    </w:p>
    <w:p w:rsidR="0072736D" w:rsidRPr="00436F46" w:rsidRDefault="0072736D" w:rsidP="00A00B48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accounting profession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client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general public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Government regulations</w:t>
      </w:r>
    </w:p>
    <w:p w:rsidR="0072736D" w:rsidRPr="00436F46" w:rsidRDefault="0072736D" w:rsidP="00A00B4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Ethical corporate behavior is </w:t>
      </w:r>
      <w:r>
        <w:rPr>
          <w:rFonts w:ascii="Times New Roman" w:hAnsi="Times New Roman" w:cs="Times New Roman"/>
          <w:sz w:val="24"/>
          <w:szCs w:val="24"/>
        </w:rPr>
        <w:t>expected to lead to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in the short-term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both in the short-term and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36F46">
        <w:rPr>
          <w:rFonts w:ascii="Times New Roman" w:hAnsi="Times New Roman" w:cs="Times New Roman"/>
          <w:sz w:val="24"/>
          <w:szCs w:val="24"/>
        </w:rPr>
        <w:t>ower profitability in the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436F46">
        <w:rPr>
          <w:rFonts w:ascii="Times New Roman" w:hAnsi="Times New Roman" w:cs="Times New Roman"/>
          <w:sz w:val="24"/>
          <w:szCs w:val="24"/>
        </w:rPr>
        <w:t>igher profitability in the long-term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436F46">
        <w:rPr>
          <w:rFonts w:ascii="Times New Roman" w:hAnsi="Times New Roman" w:cs="Times New Roman"/>
          <w:sz w:val="24"/>
          <w:szCs w:val="24"/>
        </w:rPr>
        <w:t>ower profitability both in the short-term and long-term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</w:p>
    <w:p w:rsidR="0072736D" w:rsidRPr="00436F46" w:rsidRDefault="0072736D" w:rsidP="00D32026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436F46">
        <w:rPr>
          <w:rFonts w:ascii="Times New Roman" w:hAnsi="Times New Roman" w:cs="Times New Roman"/>
          <w:sz w:val="24"/>
          <w:szCs w:val="24"/>
        </w:rPr>
        <w:t>xamining the interests of stakeholders</w:t>
      </w:r>
      <w:r>
        <w:rPr>
          <w:rFonts w:ascii="Times New Roman" w:hAnsi="Times New Roman" w:cs="Times New Roman"/>
          <w:sz w:val="24"/>
          <w:szCs w:val="24"/>
        </w:rPr>
        <w:t xml:space="preserve"> is probably required for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High short-term profits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Optimal medium and longer-term profits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Continuing support from stakeholder groups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Effective risk management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F134B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>a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 xml:space="preserve"> value that is almost universally respected by stakeholder groups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Super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Alfa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Value 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Hyper</w:t>
      </w:r>
      <w:r w:rsidRPr="00436F46">
        <w:rPr>
          <w:rFonts w:ascii="Times New Roman" w:hAnsi="Times New Roman" w:cs="Times New Roman"/>
          <w:sz w:val="24"/>
          <w:szCs w:val="24"/>
        </w:rPr>
        <w:t>norm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General norm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Since the mid-1990s, both management and auditors have become increasingly: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Profit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Value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Risk management oriented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Marketing oriented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d</w:t>
      </w:r>
      <w:r>
        <w:rPr>
          <w:rFonts w:ascii="Times New Roman" w:hAnsi="Times New Roman" w:cs="Times New Roman"/>
          <w:sz w:val="24"/>
          <w:szCs w:val="24"/>
        </w:rPr>
        <w:t xml:space="preserve"> or b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F134B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following are determinants </w:t>
      </w:r>
      <w:r w:rsidRPr="00436F46">
        <w:rPr>
          <w:rFonts w:ascii="Times New Roman" w:hAnsi="Times New Roman" w:cs="Times New Roman"/>
          <w:sz w:val="24"/>
          <w:szCs w:val="24"/>
        </w:rPr>
        <w:t xml:space="preserve">of reputation: 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474D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Trustworthiness and Responsibility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lastRenderedPageBreak/>
        <w:t>Credibility, Responsibility and Relevance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Responsibility and </w:t>
      </w:r>
      <w:r>
        <w:rPr>
          <w:rFonts w:ascii="Times New Roman" w:hAnsi="Times New Roman" w:cs="Times New Roman"/>
          <w:sz w:val="24"/>
          <w:szCs w:val="24"/>
        </w:rPr>
        <w:t>Impartiality</w:t>
      </w:r>
    </w:p>
    <w:p w:rsidR="0072736D" w:rsidRPr="00436F46" w:rsidRDefault="0072736D" w:rsidP="00F134B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Relevance and Impartiality</w:t>
      </w:r>
    </w:p>
    <w:p w:rsidR="0072736D" w:rsidRPr="00436F46" w:rsidRDefault="0072736D" w:rsidP="00474D1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Relevance, Credibility and Responsibility</w:t>
      </w: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474D1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6F46">
        <w:rPr>
          <w:rFonts w:ascii="Times New Roman" w:hAnsi="Times New Roman" w:cs="Times New Roman"/>
          <w:sz w:val="24"/>
          <w:szCs w:val="24"/>
        </w:rPr>
        <w:t xml:space="preserve">The following </w:t>
      </w:r>
      <w:r>
        <w:rPr>
          <w:rFonts w:ascii="Times New Roman" w:hAnsi="Times New Roman" w:cs="Times New Roman"/>
          <w:sz w:val="24"/>
          <w:szCs w:val="24"/>
        </w:rPr>
        <w:t>would be</w:t>
      </w:r>
      <w:r w:rsidRPr="00436F46">
        <w:rPr>
          <w:rFonts w:ascii="Times New Roman" w:hAnsi="Times New Roman" w:cs="Times New Roman"/>
          <w:sz w:val="24"/>
          <w:szCs w:val="24"/>
        </w:rPr>
        <w:t xml:space="preserve"> a key control function of the Board of Directors: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Set guidance and boundaries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Appoint CEO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Approve the sale of company’s assets</w:t>
      </w:r>
    </w:p>
    <w:p w:rsidR="0072736D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Decide on the company’s auditor</w:t>
      </w:r>
    </w:p>
    <w:p w:rsidR="0072736D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522608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Companies attempt to manage the risk </w:t>
      </w:r>
      <w:r w:rsidRPr="00436F46">
        <w:rPr>
          <w:rFonts w:ascii="Times New Roman" w:hAnsi="Times New Roman" w:cs="Times New Roman"/>
          <w:sz w:val="24"/>
          <w:szCs w:val="24"/>
        </w:rPr>
        <w:t>of somet</w:t>
      </w:r>
      <w:r>
        <w:rPr>
          <w:rFonts w:ascii="Times New Roman" w:hAnsi="Times New Roman" w:cs="Times New Roman"/>
          <w:sz w:val="24"/>
          <w:szCs w:val="24"/>
        </w:rPr>
        <w:t>hing happening that will have a negative or positive</w:t>
      </w:r>
      <w:r w:rsidRPr="00436F46">
        <w:rPr>
          <w:rFonts w:ascii="Times New Roman" w:hAnsi="Times New Roman" w:cs="Times New Roman"/>
          <w:sz w:val="24"/>
          <w:szCs w:val="24"/>
        </w:rPr>
        <w:t xml:space="preserve"> impact on the company’s objectives</w:t>
      </w:r>
      <w:r>
        <w:rPr>
          <w:rFonts w:ascii="Times New Roman" w:hAnsi="Times New Roman" w:cs="Times New Roman"/>
          <w:sz w:val="24"/>
          <w:szCs w:val="24"/>
        </w:rPr>
        <w:t>, such as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Credit risks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Litigation risk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Reputation risk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Ethics risks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7391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Most large corporations do not consider these risks in a broad and comprehensive way:</w:t>
      </w:r>
    </w:p>
    <w:p w:rsidR="0072736D" w:rsidRPr="00436F46" w:rsidRDefault="0072736D" w:rsidP="00D73915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Operational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Reputational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Credit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Market risks</w:t>
      </w:r>
    </w:p>
    <w:p w:rsidR="0072736D" w:rsidRPr="00436F46" w:rsidRDefault="0072736D" w:rsidP="00D7391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risks</w:t>
      </w:r>
    </w:p>
    <w:p w:rsidR="0072736D" w:rsidRPr="00436F46" w:rsidRDefault="0072736D" w:rsidP="00D73915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following are examples of ethics risks faced by employees:</w:t>
      </w:r>
    </w:p>
    <w:p w:rsidR="0072736D" w:rsidRPr="00436F46" w:rsidRDefault="0072736D" w:rsidP="00F134BC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Honesty and integrity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Fairness and compassion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Integrity and responsibility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Fairness and integrity</w:t>
      </w:r>
    </w:p>
    <w:p w:rsidR="0072736D" w:rsidRPr="00436F46" w:rsidRDefault="0072736D" w:rsidP="0052260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Responsibility and honesty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lastRenderedPageBreak/>
        <w:t>ANSWER: b</w:t>
      </w: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Not reporting environmental issues is an example of: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Lack of transparency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i</w:t>
      </w:r>
      <w:r w:rsidRPr="00436F46">
        <w:rPr>
          <w:rFonts w:ascii="Times New Roman" w:hAnsi="Times New Roman" w:cs="Times New Roman"/>
          <w:sz w:val="24"/>
          <w:szCs w:val="24"/>
        </w:rPr>
        <w:t>ntegrity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Lack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ccuracy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b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Incomplete disclosure of the company’s revenue recognition policy is an example of: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Lack of transparency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Lack of i</w:t>
      </w:r>
      <w:r w:rsidRPr="00436F46">
        <w:rPr>
          <w:rFonts w:ascii="Times New Roman" w:hAnsi="Times New Roman" w:cs="Times New Roman"/>
          <w:sz w:val="24"/>
          <w:szCs w:val="24"/>
        </w:rPr>
        <w:t>ntegrity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Lack of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ccuracy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646E4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This philosophical approach requires that an ethical decision depends upon the duty, rights, and justice</w:t>
      </w:r>
      <w:r>
        <w:rPr>
          <w:rFonts w:ascii="Times New Roman" w:hAnsi="Times New Roman" w:cs="Times New Roman"/>
          <w:sz w:val="24"/>
          <w:szCs w:val="24"/>
        </w:rPr>
        <w:t xml:space="preserve"> involved</w:t>
      </w:r>
      <w:r w:rsidRPr="00436F46">
        <w:rPr>
          <w:rFonts w:ascii="Times New Roman" w:hAnsi="Times New Roman" w:cs="Times New Roman"/>
          <w:sz w:val="24"/>
          <w:szCs w:val="24"/>
        </w:rPr>
        <w:t>:</w:t>
      </w: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Consequentialism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Virtue ethics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Duty ethics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Righteousness</w:t>
      </w:r>
    </w:p>
    <w:p w:rsidR="0072736D" w:rsidRPr="00436F46" w:rsidRDefault="0072736D" w:rsidP="002F5D7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Deontology</w:t>
      </w: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2F5D77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646E4F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436F46">
        <w:rPr>
          <w:rFonts w:ascii="Times New Roman" w:hAnsi="Times New Roman" w:cs="Times New Roman"/>
          <w:sz w:val="24"/>
          <w:szCs w:val="24"/>
        </w:rPr>
        <w:t xml:space="preserve">oral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436F46">
        <w:rPr>
          <w:rFonts w:ascii="Times New Roman" w:hAnsi="Times New Roman" w:cs="Times New Roman"/>
          <w:sz w:val="24"/>
          <w:szCs w:val="24"/>
        </w:rPr>
        <w:t xml:space="preserve">tandards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36F46">
        <w:rPr>
          <w:rFonts w:ascii="Times New Roman" w:hAnsi="Times New Roman" w:cs="Times New Roman"/>
          <w:sz w:val="24"/>
          <w:szCs w:val="24"/>
        </w:rPr>
        <w:t>pproach focuses on the following</w:t>
      </w:r>
      <w:r>
        <w:rPr>
          <w:rFonts w:ascii="Times New Roman" w:hAnsi="Times New Roman" w:cs="Times New Roman"/>
          <w:sz w:val="24"/>
          <w:szCs w:val="24"/>
        </w:rPr>
        <w:t xml:space="preserve"> dimensions of the impact of a </w:t>
      </w:r>
      <w:r w:rsidRPr="00436F46">
        <w:rPr>
          <w:rFonts w:ascii="Times New Roman" w:hAnsi="Times New Roman" w:cs="Times New Roman"/>
          <w:sz w:val="24"/>
          <w:szCs w:val="24"/>
        </w:rPr>
        <w:t>proposed action: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all stakeholders, whether it is right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 and  whether it is legal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all stakeholders, whether it is legal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Fair to most stakeholders and </w:t>
      </w:r>
      <w:r w:rsidRPr="00436F46">
        <w:rPr>
          <w:rFonts w:ascii="Times New Roman" w:hAnsi="Times New Roman" w:cs="Times New Roman"/>
          <w:sz w:val="24"/>
          <w:szCs w:val="24"/>
        </w:rPr>
        <w:t>whether it is right</w:t>
      </w:r>
    </w:p>
    <w:p w:rsidR="0072736D" w:rsidRPr="00436F46" w:rsidRDefault="0072736D" w:rsidP="0032300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Net benefit to society, fair to most stakeholders, whether it is right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a</w:t>
      </w:r>
    </w:p>
    <w:p w:rsidR="0072736D" w:rsidRPr="00436F46" w:rsidRDefault="0072736D" w:rsidP="00323002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This organization is developing an international code of conduct for professional accountant: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lastRenderedPageBreak/>
        <w:t>International Accounting Standards Board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European Federation of Accountants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Financial Accounting Standards Board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Public Accounting Oversight Board </w:t>
      </w:r>
    </w:p>
    <w:p w:rsidR="0072736D" w:rsidRPr="00436F46" w:rsidRDefault="0072736D" w:rsidP="00B7057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International Federation of Accountants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e</w:t>
      </w: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The following is a fundamental factor in having an effective ethical corporate culture: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Tone at the top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Efficient oversight by </w:t>
      </w:r>
      <w:r>
        <w:rPr>
          <w:rFonts w:ascii="Times New Roman" w:hAnsi="Times New Roman" w:cs="Times New Roman"/>
          <w:sz w:val="24"/>
          <w:szCs w:val="24"/>
        </w:rPr>
        <w:t>the company’s Board of Director</w:t>
      </w:r>
      <w:r w:rsidRPr="00436F46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Workplace ethics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Code of conduct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Ethics risk management programs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 xml:space="preserve">ANSWER: </w:t>
      </w:r>
      <w:r>
        <w:rPr>
          <w:rFonts w:ascii="Times New Roman" w:hAnsi="Times New Roman" w:cs="Times New Roman"/>
          <w:sz w:val="24"/>
          <w:szCs w:val="24"/>
        </w:rPr>
        <w:t xml:space="preserve">a or </w:t>
      </w:r>
      <w:r w:rsidRPr="00436F46">
        <w:rPr>
          <w:rFonts w:ascii="Times New Roman" w:hAnsi="Times New Roman" w:cs="Times New Roman"/>
          <w:sz w:val="24"/>
          <w:szCs w:val="24"/>
        </w:rPr>
        <w:t>c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Effective crisis management could represent: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avoid costs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change employee’s perspectives on risk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 opportunity to enhance the company’s reputation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All of the above</w:t>
      </w:r>
    </w:p>
    <w:p w:rsidR="0072736D" w:rsidRPr="00436F46" w:rsidRDefault="0072736D" w:rsidP="0013027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None of the above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  <w:r w:rsidRPr="00436F46">
        <w:rPr>
          <w:rFonts w:ascii="Times New Roman" w:hAnsi="Times New Roman" w:cs="Times New Roman"/>
          <w:sz w:val="24"/>
          <w:szCs w:val="24"/>
        </w:rPr>
        <w:t>ANSWER: c</w:t>
      </w: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130270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B7057D">
      <w:pPr>
        <w:rPr>
          <w:rFonts w:ascii="Times New Roman" w:hAnsi="Times New Roman" w:cs="Times New Roman"/>
          <w:sz w:val="24"/>
          <w:szCs w:val="24"/>
        </w:rPr>
      </w:pPr>
    </w:p>
    <w:p w:rsidR="0072736D" w:rsidRPr="00436F46" w:rsidRDefault="0072736D" w:rsidP="00522608">
      <w:pPr>
        <w:rPr>
          <w:rFonts w:ascii="Times New Roman" w:hAnsi="Times New Roman" w:cs="Times New Roman"/>
          <w:sz w:val="24"/>
          <w:szCs w:val="24"/>
        </w:rPr>
      </w:pPr>
    </w:p>
    <w:sectPr w:rsidR="0072736D" w:rsidRPr="00436F46" w:rsidSect="00F429E0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D03" w:rsidRDefault="00F56D03">
      <w:r>
        <w:separator/>
      </w:r>
    </w:p>
  </w:endnote>
  <w:endnote w:type="continuationSeparator" w:id="0">
    <w:p w:rsidR="00F56D03" w:rsidRDefault="00F56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36D" w:rsidRDefault="0072736D" w:rsidP="00271AD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3B5F">
      <w:rPr>
        <w:rStyle w:val="PageNumber"/>
        <w:noProof/>
      </w:rPr>
      <w:t>1</w:t>
    </w:r>
    <w:r>
      <w:rPr>
        <w:rStyle w:val="PageNumber"/>
      </w:rPr>
      <w:fldChar w:fldCharType="end"/>
    </w:r>
  </w:p>
  <w:p w:rsidR="0072736D" w:rsidRDefault="0072736D" w:rsidP="00660184">
    <w:pPr>
      <w:pStyle w:val="Footer"/>
      <w:ind w:right="360"/>
      <w:jc w:val="center"/>
      <w:rPr>
        <w:rFonts w:ascii="Times New Roman" w:hAnsi="Times New Roman" w:cs="Times New Roman"/>
      </w:rPr>
    </w:pPr>
    <w:r w:rsidRPr="00D33CE6">
      <w:rPr>
        <w:rFonts w:ascii="Times New Roman" w:hAnsi="Times New Roman" w:cs="Times New Roman"/>
        <w:i/>
        <w:iCs/>
      </w:rPr>
      <w:t>Business &amp; Professional Ethics</w:t>
    </w:r>
    <w:r>
      <w:rPr>
        <w:rFonts w:ascii="Times New Roman" w:hAnsi="Times New Roman" w:cs="Times New Roman"/>
        <w:i/>
        <w:iCs/>
      </w:rPr>
      <w:t xml:space="preserve"> for Directors, Executives &amp; Accountants</w:t>
    </w:r>
    <w:r w:rsidRPr="00D33CE6">
      <w:rPr>
        <w:rFonts w:ascii="Times New Roman" w:hAnsi="Times New Roman" w:cs="Times New Roman"/>
      </w:rPr>
      <w:t xml:space="preserve">, 5e, </w:t>
    </w:r>
  </w:p>
  <w:p w:rsidR="0072736D" w:rsidRDefault="0072736D" w:rsidP="0036749F">
    <w:pPr>
      <w:pStyle w:val="Footer"/>
      <w:jc w:val="center"/>
    </w:pPr>
    <w:r w:rsidRPr="00D33CE6">
      <w:rPr>
        <w:rFonts w:ascii="Times New Roman" w:hAnsi="Times New Roman" w:cs="Times New Roman"/>
      </w:rPr>
      <w:t>L.J. Brooks &amp; P. Dunn, Cengage Learning,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D03" w:rsidRDefault="00F56D03">
      <w:r>
        <w:separator/>
      </w:r>
    </w:p>
  </w:footnote>
  <w:footnote w:type="continuationSeparator" w:id="0">
    <w:p w:rsidR="00F56D03" w:rsidRDefault="00F56D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81ED7"/>
    <w:multiLevelType w:val="hybridMultilevel"/>
    <w:tmpl w:val="2458A150"/>
    <w:lvl w:ilvl="0" w:tplc="10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6FCE"/>
    <w:rsid w:val="0002194E"/>
    <w:rsid w:val="00054EE6"/>
    <w:rsid w:val="00056596"/>
    <w:rsid w:val="000B6C13"/>
    <w:rsid w:val="000D2EE1"/>
    <w:rsid w:val="001077C2"/>
    <w:rsid w:val="00130270"/>
    <w:rsid w:val="001A348D"/>
    <w:rsid w:val="001C6AA4"/>
    <w:rsid w:val="00271AD6"/>
    <w:rsid w:val="00286DB3"/>
    <w:rsid w:val="002C02C9"/>
    <w:rsid w:val="002F5D77"/>
    <w:rsid w:val="00315FB5"/>
    <w:rsid w:val="00323002"/>
    <w:rsid w:val="0034785D"/>
    <w:rsid w:val="00347D70"/>
    <w:rsid w:val="00357C00"/>
    <w:rsid w:val="0036749F"/>
    <w:rsid w:val="00371F8F"/>
    <w:rsid w:val="0037336F"/>
    <w:rsid w:val="003C74B8"/>
    <w:rsid w:val="00401635"/>
    <w:rsid w:val="004358DB"/>
    <w:rsid w:val="00436F46"/>
    <w:rsid w:val="00452F01"/>
    <w:rsid w:val="00474D10"/>
    <w:rsid w:val="004A005E"/>
    <w:rsid w:val="004A4925"/>
    <w:rsid w:val="00510D48"/>
    <w:rsid w:val="00522608"/>
    <w:rsid w:val="0054626F"/>
    <w:rsid w:val="005A0A48"/>
    <w:rsid w:val="005E2462"/>
    <w:rsid w:val="00640C8D"/>
    <w:rsid w:val="00646E4F"/>
    <w:rsid w:val="006600C7"/>
    <w:rsid w:val="00660184"/>
    <w:rsid w:val="00684A3B"/>
    <w:rsid w:val="006946D6"/>
    <w:rsid w:val="006D674E"/>
    <w:rsid w:val="006D72CE"/>
    <w:rsid w:val="006E58AC"/>
    <w:rsid w:val="006F6F6A"/>
    <w:rsid w:val="0072736D"/>
    <w:rsid w:val="007D0C8A"/>
    <w:rsid w:val="008408E0"/>
    <w:rsid w:val="00844CDF"/>
    <w:rsid w:val="00846419"/>
    <w:rsid w:val="00916415"/>
    <w:rsid w:val="00991A2B"/>
    <w:rsid w:val="009A6C71"/>
    <w:rsid w:val="00A00B48"/>
    <w:rsid w:val="00A8283F"/>
    <w:rsid w:val="00AB6122"/>
    <w:rsid w:val="00AE147F"/>
    <w:rsid w:val="00AE79B2"/>
    <w:rsid w:val="00AF539F"/>
    <w:rsid w:val="00B53F1E"/>
    <w:rsid w:val="00B67C62"/>
    <w:rsid w:val="00B7057D"/>
    <w:rsid w:val="00BA5285"/>
    <w:rsid w:val="00BB3DFC"/>
    <w:rsid w:val="00BC0B78"/>
    <w:rsid w:val="00BE0228"/>
    <w:rsid w:val="00C07AB6"/>
    <w:rsid w:val="00C663E2"/>
    <w:rsid w:val="00CA6FCE"/>
    <w:rsid w:val="00D32026"/>
    <w:rsid w:val="00D33CE6"/>
    <w:rsid w:val="00D51B48"/>
    <w:rsid w:val="00D73915"/>
    <w:rsid w:val="00D839F8"/>
    <w:rsid w:val="00D918D1"/>
    <w:rsid w:val="00DE0B84"/>
    <w:rsid w:val="00DF0018"/>
    <w:rsid w:val="00E02032"/>
    <w:rsid w:val="00E104F8"/>
    <w:rsid w:val="00E168A8"/>
    <w:rsid w:val="00E33B5F"/>
    <w:rsid w:val="00F134BC"/>
    <w:rsid w:val="00F429E0"/>
    <w:rsid w:val="00F56D03"/>
    <w:rsid w:val="00F82F07"/>
    <w:rsid w:val="00FB48B9"/>
    <w:rsid w:val="00FB7DBB"/>
    <w:rsid w:val="00FC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E0"/>
    <w:rPr>
      <w:rFonts w:cs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46D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C02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5FB5"/>
    <w:rPr>
      <w:rFonts w:ascii="Times New Roman" w:hAnsi="Times New Roman" w:cs="Times New Roman"/>
      <w:sz w:val="2"/>
      <w:szCs w:val="2"/>
      <w:lang w:val="en-CA"/>
    </w:rPr>
  </w:style>
  <w:style w:type="paragraph" w:styleId="Header">
    <w:name w:val="header"/>
    <w:basedOn w:val="Normal"/>
    <w:link w:val="Head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Pr>
      <w:lang w:val="en-CA"/>
    </w:rPr>
  </w:style>
  <w:style w:type="paragraph" w:styleId="Footer">
    <w:name w:val="footer"/>
    <w:basedOn w:val="Normal"/>
    <w:link w:val="FooterChar"/>
    <w:uiPriority w:val="99"/>
    <w:rsid w:val="00BE022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Pr>
      <w:lang w:val="en-CA"/>
    </w:rPr>
  </w:style>
  <w:style w:type="character" w:styleId="PageNumber">
    <w:name w:val="page number"/>
    <w:basedOn w:val="DefaultParagraphFont"/>
    <w:uiPriority w:val="99"/>
    <w:rsid w:val="006601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727</Words>
  <Characters>4145</Characters>
  <Application>Microsoft Office Word</Application>
  <DocSecurity>0</DocSecurity>
  <Lines>34</Lines>
  <Paragraphs>9</Paragraphs>
  <ScaleCrop>false</ScaleCrop>
  <Company>Joseph L. Rotman School of Management</Company>
  <LinksUpToDate>false</LinksUpToDate>
  <CharactersWithSpaces>4863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&amp; Professional Ethics for Directors, Executives and Accountants, 5e</dc:title>
  <dc:subject/>
  <dc:creator>M. MinuttiMeza</dc:creator>
  <cp:keywords/>
  <dc:description/>
  <cp:lastModifiedBy>Leonard Brooks</cp:lastModifiedBy>
  <cp:revision>5</cp:revision>
  <dcterms:created xsi:type="dcterms:W3CDTF">2009-04-27T15:42:00Z</dcterms:created>
  <dcterms:modified xsi:type="dcterms:W3CDTF">2011-08-04T13:42:00Z</dcterms:modified>
</cp:coreProperties>
</file>