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847" w:rsidRPr="00D970BF" w:rsidRDefault="00D970BF" w:rsidP="00152BF5">
      <w:pPr>
        <w:pStyle w:val="Chapternumber"/>
        <w:tabs>
          <w:tab w:val="left" w:pos="360"/>
        </w:tabs>
        <w:spacing w:line="480" w:lineRule="auto"/>
        <w:ind w:left="360" w:hanging="360"/>
        <w:jc w:val="left"/>
        <w:rPr>
          <w:rFonts w:ascii="Times" w:hAnsi="Times" w:cs="Times"/>
          <w:sz w:val="28"/>
          <w:szCs w:val="28"/>
        </w:rPr>
      </w:pPr>
      <w:r w:rsidRPr="000000CB">
        <w:rPr>
          <w:rFonts w:ascii="Times" w:hAnsi="Times" w:cs="Times"/>
        </w:rPr>
        <w:t>CHAPTER 1</w:t>
      </w:r>
    </w:p>
    <w:p w:rsidR="00C15847" w:rsidRPr="000000CB" w:rsidRDefault="00C15847" w:rsidP="00152BF5">
      <w:pPr>
        <w:pStyle w:val="Chapterhead"/>
        <w:tabs>
          <w:tab w:val="left" w:pos="360"/>
        </w:tabs>
        <w:ind w:left="360" w:hanging="360"/>
        <w:jc w:val="left"/>
        <w:rPr>
          <w:rFonts w:ascii="Times" w:hAnsi="Times" w:cs="Times"/>
          <w:sz w:val="40"/>
          <w:szCs w:val="40"/>
        </w:rPr>
      </w:pPr>
      <w:r w:rsidRPr="000000CB">
        <w:rPr>
          <w:rFonts w:ascii="Times" w:hAnsi="Times" w:cs="Times"/>
          <w:sz w:val="40"/>
          <w:szCs w:val="40"/>
        </w:rPr>
        <w:t>Introduction</w:t>
      </w:r>
    </w:p>
    <w:p w:rsidR="00C15847" w:rsidRPr="00D970BF" w:rsidRDefault="00D970BF" w:rsidP="00152BF5">
      <w:pPr>
        <w:pStyle w:val="Aheading"/>
        <w:tabs>
          <w:tab w:val="left" w:pos="360"/>
        </w:tabs>
        <w:spacing w:line="480" w:lineRule="auto"/>
        <w:ind w:left="360" w:hanging="360"/>
        <w:rPr>
          <w:rFonts w:ascii="Times" w:hAnsi="Times" w:cs="Times"/>
          <w:b w:val="0"/>
        </w:rPr>
      </w:pPr>
      <w:r w:rsidRPr="00D970BF">
        <w:rPr>
          <w:rFonts w:ascii="Times" w:hAnsi="Times" w:cs="Times"/>
          <w:b w:val="0"/>
        </w:rPr>
        <w:t>ANSWERS TO KNOWLEDGE-BASED QUESTIONS</w:t>
      </w:r>
    </w:p>
    <w:p w:rsidR="00152BF5" w:rsidRDefault="00C15847" w:rsidP="00995C19">
      <w:pPr>
        <w:pStyle w:val="Listnumber"/>
        <w:numPr>
          <w:ilvl w:val="0"/>
          <w:numId w:val="11"/>
        </w:numPr>
        <w:tabs>
          <w:tab w:val="left" w:pos="360"/>
        </w:tabs>
        <w:spacing w:line="480" w:lineRule="auto"/>
        <w:rPr>
          <w:rFonts w:cs="Times"/>
        </w:rPr>
      </w:pPr>
      <w:r w:rsidRPr="00D970BF">
        <w:rPr>
          <w:rFonts w:cs="Times"/>
        </w:rPr>
        <w:t>What are some of the changes that have affected hospitals during the twentieth and twenty-first centuries?</w:t>
      </w:r>
    </w:p>
    <w:p w:rsidR="00D970BF" w:rsidRPr="00152BF5" w:rsidRDefault="00D970BF" w:rsidP="00152BF5">
      <w:pPr>
        <w:pStyle w:val="Listnumber"/>
        <w:tabs>
          <w:tab w:val="left" w:pos="360"/>
        </w:tabs>
        <w:spacing w:line="480" w:lineRule="auto"/>
        <w:ind w:left="360"/>
        <w:rPr>
          <w:rFonts w:cs="Times"/>
        </w:rPr>
      </w:pPr>
      <w:r w:rsidRPr="00152BF5">
        <w:rPr>
          <w:rFonts w:cs="Times"/>
          <w:b/>
        </w:rPr>
        <w:t>Answer:</w:t>
      </w:r>
    </w:p>
    <w:p w:rsidR="00C15847" w:rsidRPr="00253E5E" w:rsidRDefault="00C15847" w:rsidP="00152BF5">
      <w:pPr>
        <w:pStyle w:val="Text0"/>
        <w:numPr>
          <w:ilvl w:val="0"/>
          <w:numId w:val="19"/>
        </w:numPr>
        <w:tabs>
          <w:tab w:val="left" w:pos="900"/>
          <w:tab w:val="left" w:pos="1080"/>
        </w:tabs>
        <w:spacing w:line="480" w:lineRule="auto"/>
        <w:ind w:left="900"/>
        <w:rPr>
          <w:rFonts w:cs="Times"/>
        </w:rPr>
      </w:pPr>
      <w:r w:rsidRPr="00253E5E">
        <w:rPr>
          <w:rFonts w:cs="Times"/>
        </w:rPr>
        <w:t>Increases in hospital costs</w:t>
      </w:r>
    </w:p>
    <w:p w:rsidR="00C15847" w:rsidRPr="00253E5E" w:rsidRDefault="00C15847" w:rsidP="00152BF5">
      <w:pPr>
        <w:pStyle w:val="Text0"/>
        <w:numPr>
          <w:ilvl w:val="0"/>
          <w:numId w:val="19"/>
        </w:numPr>
        <w:tabs>
          <w:tab w:val="left" w:pos="900"/>
          <w:tab w:val="left" w:pos="1080"/>
        </w:tabs>
        <w:spacing w:line="480" w:lineRule="auto"/>
        <w:ind w:left="900"/>
        <w:rPr>
          <w:rFonts w:cs="Times"/>
        </w:rPr>
      </w:pPr>
      <w:r w:rsidRPr="00253E5E">
        <w:rPr>
          <w:rFonts w:cs="Times"/>
        </w:rPr>
        <w:t>Medicare, Medicaid, and CHIP</w:t>
      </w:r>
    </w:p>
    <w:p w:rsidR="00C15847" w:rsidRPr="00253E5E" w:rsidRDefault="00C15847" w:rsidP="00152BF5">
      <w:pPr>
        <w:pStyle w:val="Text0"/>
        <w:numPr>
          <w:ilvl w:val="0"/>
          <w:numId w:val="19"/>
        </w:numPr>
        <w:tabs>
          <w:tab w:val="left" w:pos="900"/>
          <w:tab w:val="left" w:pos="1080"/>
        </w:tabs>
        <w:spacing w:line="480" w:lineRule="auto"/>
        <w:ind w:left="900"/>
        <w:rPr>
          <w:rFonts w:cs="Times"/>
        </w:rPr>
      </w:pPr>
      <w:r w:rsidRPr="00253E5E">
        <w:rPr>
          <w:rFonts w:cs="Times"/>
        </w:rPr>
        <w:t>The emergence of health maintenance organizations</w:t>
      </w:r>
    </w:p>
    <w:p w:rsidR="00C15847" w:rsidRPr="00253E5E" w:rsidRDefault="00C15847" w:rsidP="00152BF5">
      <w:pPr>
        <w:pStyle w:val="Text0"/>
        <w:numPr>
          <w:ilvl w:val="0"/>
          <w:numId w:val="19"/>
        </w:numPr>
        <w:tabs>
          <w:tab w:val="left" w:pos="900"/>
          <w:tab w:val="left" w:pos="1080"/>
        </w:tabs>
        <w:spacing w:line="480" w:lineRule="auto"/>
        <w:ind w:left="900"/>
        <w:rPr>
          <w:rFonts w:cs="Times"/>
        </w:rPr>
      </w:pPr>
      <w:r w:rsidRPr="00253E5E">
        <w:rPr>
          <w:rFonts w:cs="Times"/>
        </w:rPr>
        <w:t>Shifts from independent to network health care providers</w:t>
      </w:r>
    </w:p>
    <w:p w:rsidR="00C15847" w:rsidRDefault="00C15847" w:rsidP="00152BF5">
      <w:pPr>
        <w:pStyle w:val="Text0"/>
        <w:numPr>
          <w:ilvl w:val="0"/>
          <w:numId w:val="19"/>
        </w:numPr>
        <w:tabs>
          <w:tab w:val="left" w:pos="900"/>
          <w:tab w:val="left" w:pos="1080"/>
        </w:tabs>
        <w:spacing w:line="480" w:lineRule="auto"/>
        <w:ind w:left="900"/>
        <w:rPr>
          <w:rFonts w:cs="Times"/>
        </w:rPr>
      </w:pPr>
      <w:r w:rsidRPr="00253E5E">
        <w:rPr>
          <w:rFonts w:cs="Times"/>
        </w:rPr>
        <w:t>Technological advances</w:t>
      </w:r>
      <w:r w:rsidR="00B20664">
        <w:rPr>
          <w:rFonts w:cs="Times"/>
        </w:rPr>
        <w:t xml:space="preserve"> in</w:t>
      </w:r>
      <w:r w:rsidRPr="00253E5E">
        <w:rPr>
          <w:rFonts w:cs="Times"/>
        </w:rPr>
        <w:t xml:space="preserve"> both health care and information management</w:t>
      </w:r>
    </w:p>
    <w:p w:rsidR="00453AD6" w:rsidRPr="00253E5E" w:rsidRDefault="00453AD6" w:rsidP="00152BF5">
      <w:pPr>
        <w:pStyle w:val="Text0"/>
        <w:numPr>
          <w:ilvl w:val="0"/>
          <w:numId w:val="19"/>
        </w:numPr>
        <w:tabs>
          <w:tab w:val="left" w:pos="900"/>
          <w:tab w:val="left" w:pos="1080"/>
        </w:tabs>
        <w:spacing w:line="480" w:lineRule="auto"/>
        <w:ind w:left="900"/>
        <w:rPr>
          <w:rFonts w:cs="Times"/>
        </w:rPr>
      </w:pPr>
      <w:r>
        <w:rPr>
          <w:rFonts w:cs="Times"/>
        </w:rPr>
        <w:t>Development of a Nationwide Health Information Network (NHIN)</w:t>
      </w:r>
    </w:p>
    <w:p w:rsidR="00C15847" w:rsidRPr="00253E5E" w:rsidRDefault="00C15847" w:rsidP="00152BF5">
      <w:pPr>
        <w:pStyle w:val="Text0"/>
        <w:numPr>
          <w:ilvl w:val="0"/>
          <w:numId w:val="19"/>
        </w:numPr>
        <w:tabs>
          <w:tab w:val="left" w:pos="900"/>
          <w:tab w:val="left" w:pos="1080"/>
        </w:tabs>
        <w:spacing w:line="480" w:lineRule="auto"/>
        <w:ind w:left="900"/>
        <w:rPr>
          <w:rFonts w:cs="Times"/>
        </w:rPr>
      </w:pPr>
      <w:r w:rsidRPr="00253E5E">
        <w:rPr>
          <w:rFonts w:cs="Times"/>
        </w:rPr>
        <w:t>Average age of the U.S. population is increasing, hence more associated chronic illness</w:t>
      </w:r>
    </w:p>
    <w:p w:rsidR="00C15847" w:rsidRPr="00253E5E" w:rsidRDefault="00C15847" w:rsidP="00152BF5">
      <w:pPr>
        <w:pStyle w:val="Text0"/>
        <w:numPr>
          <w:ilvl w:val="0"/>
          <w:numId w:val="19"/>
        </w:numPr>
        <w:tabs>
          <w:tab w:val="left" w:pos="900"/>
          <w:tab w:val="left" w:pos="1080"/>
        </w:tabs>
        <w:spacing w:line="480" w:lineRule="auto"/>
        <w:ind w:left="900"/>
        <w:rPr>
          <w:rFonts w:cs="Times"/>
        </w:rPr>
      </w:pPr>
      <w:r w:rsidRPr="00253E5E">
        <w:rPr>
          <w:rFonts w:cs="Times"/>
        </w:rPr>
        <w:t>Shifts from inpatient to other care settings</w:t>
      </w:r>
    </w:p>
    <w:p w:rsidR="00C15847" w:rsidRDefault="00C15847" w:rsidP="00152BF5">
      <w:pPr>
        <w:pStyle w:val="Textind"/>
        <w:numPr>
          <w:ilvl w:val="0"/>
          <w:numId w:val="19"/>
        </w:numPr>
        <w:tabs>
          <w:tab w:val="left" w:pos="900"/>
          <w:tab w:val="left" w:pos="1080"/>
        </w:tabs>
        <w:spacing w:line="480" w:lineRule="auto"/>
        <w:ind w:left="900"/>
        <w:rPr>
          <w:rFonts w:cs="Times"/>
        </w:rPr>
      </w:pPr>
      <w:r w:rsidRPr="00253E5E">
        <w:rPr>
          <w:rFonts w:cs="Times"/>
        </w:rPr>
        <w:t>Prospective payment systems for most settings</w:t>
      </w:r>
    </w:p>
    <w:p w:rsidR="0028115A" w:rsidRDefault="0028115A" w:rsidP="00152BF5">
      <w:pPr>
        <w:pStyle w:val="Textind"/>
        <w:numPr>
          <w:ilvl w:val="0"/>
          <w:numId w:val="19"/>
        </w:numPr>
        <w:tabs>
          <w:tab w:val="left" w:pos="900"/>
          <w:tab w:val="left" w:pos="1080"/>
        </w:tabs>
        <w:spacing w:line="480" w:lineRule="auto"/>
        <w:ind w:left="900"/>
        <w:rPr>
          <w:rFonts w:cs="Times"/>
        </w:rPr>
      </w:pPr>
      <w:r>
        <w:rPr>
          <w:rFonts w:cs="Times"/>
        </w:rPr>
        <w:t>Legislative changes</w:t>
      </w:r>
    </w:p>
    <w:p w:rsidR="0028115A" w:rsidRDefault="0028115A" w:rsidP="00152BF5">
      <w:pPr>
        <w:pStyle w:val="Textind"/>
        <w:numPr>
          <w:ilvl w:val="0"/>
          <w:numId w:val="19"/>
        </w:numPr>
        <w:tabs>
          <w:tab w:val="left" w:pos="900"/>
          <w:tab w:val="left" w:pos="1080"/>
        </w:tabs>
        <w:spacing w:line="480" w:lineRule="auto"/>
        <w:ind w:left="900"/>
        <w:rPr>
          <w:rFonts w:cs="Times"/>
        </w:rPr>
      </w:pPr>
      <w:r>
        <w:rPr>
          <w:rFonts w:cs="Times"/>
        </w:rPr>
        <w:t>Increased focus on quality of care and pay-for-performance initiatives</w:t>
      </w:r>
    </w:p>
    <w:p w:rsidR="0028115A" w:rsidRDefault="0028115A" w:rsidP="00152BF5">
      <w:pPr>
        <w:pStyle w:val="Textind"/>
        <w:numPr>
          <w:ilvl w:val="0"/>
          <w:numId w:val="19"/>
        </w:numPr>
        <w:tabs>
          <w:tab w:val="left" w:pos="900"/>
          <w:tab w:val="left" w:pos="1080"/>
        </w:tabs>
        <w:spacing w:line="480" w:lineRule="auto"/>
        <w:ind w:left="900"/>
        <w:rPr>
          <w:rFonts w:cs="Times"/>
        </w:rPr>
      </w:pPr>
      <w:r>
        <w:rPr>
          <w:rFonts w:cs="Times"/>
        </w:rPr>
        <w:lastRenderedPageBreak/>
        <w:t>Increased focus on Medicare and Medicaid fraud, abuse and waste</w:t>
      </w:r>
    </w:p>
    <w:p w:rsidR="0028115A" w:rsidRPr="00253E5E" w:rsidRDefault="0028115A" w:rsidP="00152BF5">
      <w:pPr>
        <w:pStyle w:val="Textind"/>
        <w:numPr>
          <w:ilvl w:val="0"/>
          <w:numId w:val="19"/>
        </w:numPr>
        <w:tabs>
          <w:tab w:val="left" w:pos="900"/>
          <w:tab w:val="left" w:pos="1080"/>
        </w:tabs>
        <w:spacing w:line="480" w:lineRule="auto"/>
        <w:ind w:left="900"/>
        <w:rPr>
          <w:rFonts w:cs="Times"/>
        </w:rPr>
      </w:pPr>
      <w:r>
        <w:rPr>
          <w:rFonts w:cs="Times"/>
        </w:rPr>
        <w:t>ICD-10-CM and ICD-10-PCS adoption</w:t>
      </w:r>
    </w:p>
    <w:p w:rsidR="00C15847" w:rsidRPr="00253E5E" w:rsidRDefault="00152BF5" w:rsidP="00995C19">
      <w:pPr>
        <w:pStyle w:val="Textind"/>
        <w:tabs>
          <w:tab w:val="left" w:pos="360"/>
        </w:tabs>
        <w:spacing w:after="180" w:line="480" w:lineRule="auto"/>
        <w:ind w:left="360" w:hanging="360"/>
        <w:rPr>
          <w:rFonts w:cs="Times"/>
        </w:rPr>
      </w:pPr>
      <w:r>
        <w:rPr>
          <w:rFonts w:cs="Times"/>
        </w:rPr>
        <w:tab/>
      </w:r>
      <w:r w:rsidR="00C15847" w:rsidRPr="00253E5E">
        <w:rPr>
          <w:rFonts w:cs="Times"/>
        </w:rPr>
        <w:t>Students may also mention that voluntary accreditation began during the twentieth century. They may also note changing patterns in inpatient admissions, such as increasing inpatient admissions during the first part of the twentieth century followed by a reduction in inpatient admissions as care shifted from the inpatient to the outpatient setting.</w:t>
      </w:r>
    </w:p>
    <w:p w:rsidR="00C15847" w:rsidRDefault="00C15847" w:rsidP="00152BF5">
      <w:pPr>
        <w:pStyle w:val="Listnumber"/>
        <w:numPr>
          <w:ilvl w:val="0"/>
          <w:numId w:val="11"/>
        </w:numPr>
        <w:tabs>
          <w:tab w:val="left" w:pos="360"/>
        </w:tabs>
        <w:spacing w:line="480" w:lineRule="auto"/>
        <w:rPr>
          <w:rFonts w:cs="Times"/>
        </w:rPr>
      </w:pPr>
      <w:r w:rsidRPr="00D970BF">
        <w:rPr>
          <w:rFonts w:cs="Times"/>
        </w:rPr>
        <w:t>How have payment issues affected health care delivery?</w:t>
      </w:r>
    </w:p>
    <w:p w:rsidR="00D970BF" w:rsidRPr="00D970BF" w:rsidRDefault="00D970BF" w:rsidP="00995C19">
      <w:pPr>
        <w:pStyle w:val="Listnumber"/>
        <w:tabs>
          <w:tab w:val="left" w:pos="360"/>
        </w:tabs>
        <w:spacing w:line="480" w:lineRule="auto"/>
        <w:ind w:left="360"/>
        <w:rPr>
          <w:rFonts w:cs="Times"/>
          <w:b/>
        </w:rPr>
      </w:pPr>
      <w:r w:rsidRPr="00D970BF">
        <w:rPr>
          <w:rFonts w:cs="Times"/>
          <w:b/>
        </w:rPr>
        <w:t>Answer:</w:t>
      </w:r>
    </w:p>
    <w:p w:rsidR="00C15847" w:rsidRPr="00253E5E" w:rsidRDefault="00152BF5" w:rsidP="00152BF5">
      <w:pPr>
        <w:pStyle w:val="Textind"/>
        <w:tabs>
          <w:tab w:val="left" w:pos="360"/>
        </w:tabs>
        <w:spacing w:line="480" w:lineRule="auto"/>
        <w:ind w:left="360" w:hanging="360"/>
        <w:rPr>
          <w:rFonts w:cs="Times"/>
        </w:rPr>
      </w:pPr>
      <w:r>
        <w:rPr>
          <w:rFonts w:cs="Times"/>
        </w:rPr>
        <w:tab/>
      </w:r>
      <w:r w:rsidR="00C15847" w:rsidRPr="00253E5E">
        <w:rPr>
          <w:rFonts w:cs="Times"/>
        </w:rPr>
        <w:t>The implementation of Medicare and Medicaid in 1966 combined with ever-increasing hospital costs helped spark a shift from the standard fee-for-service payment plan to the Medicare prospective payment</w:t>
      </w:r>
      <w:r w:rsidR="00C15847" w:rsidRPr="00253E5E">
        <w:rPr>
          <w:rFonts w:cs="Times"/>
          <w:b/>
        </w:rPr>
        <w:t xml:space="preserve"> </w:t>
      </w:r>
      <w:r w:rsidR="00C15847" w:rsidRPr="00253E5E">
        <w:rPr>
          <w:rFonts w:cs="Times"/>
        </w:rPr>
        <w:t>system, enacted in 1982. Also, Medicare payments to hospitals switched from a per diem basis to a per case basis. With the emergence of HMOs, other payment models, such as capitation, have become a larger factor in health care financing.</w:t>
      </w:r>
    </w:p>
    <w:p w:rsidR="00C15847" w:rsidRPr="00253E5E" w:rsidRDefault="00152BF5" w:rsidP="00152BF5">
      <w:pPr>
        <w:pStyle w:val="Textind"/>
        <w:tabs>
          <w:tab w:val="clear" w:pos="2520"/>
          <w:tab w:val="left" w:pos="360"/>
          <w:tab w:val="left" w:pos="1080"/>
        </w:tabs>
        <w:spacing w:line="480" w:lineRule="auto"/>
        <w:ind w:left="360" w:hanging="360"/>
        <w:rPr>
          <w:rFonts w:cs="Times"/>
        </w:rPr>
      </w:pPr>
      <w:r>
        <w:rPr>
          <w:rFonts w:cs="Times"/>
        </w:rPr>
        <w:tab/>
      </w:r>
      <w:r>
        <w:rPr>
          <w:rFonts w:cs="Times"/>
        </w:rPr>
        <w:tab/>
      </w:r>
      <w:r w:rsidR="00C15847" w:rsidRPr="00253E5E">
        <w:rPr>
          <w:rFonts w:cs="Times"/>
        </w:rPr>
        <w:t xml:space="preserve">Both prospective payment and capitation discourage lengthy hospital stays and excessive services, since the number of services or days of care rendered </w:t>
      </w:r>
      <w:r w:rsidR="00B20664" w:rsidRPr="00253E5E">
        <w:rPr>
          <w:rFonts w:cs="Times"/>
        </w:rPr>
        <w:t>increase</w:t>
      </w:r>
      <w:r w:rsidR="00B20664">
        <w:rPr>
          <w:rFonts w:cs="Times"/>
        </w:rPr>
        <w:t>s</w:t>
      </w:r>
      <w:r w:rsidR="00B20664" w:rsidRPr="00253E5E">
        <w:rPr>
          <w:rFonts w:cs="Times"/>
        </w:rPr>
        <w:t xml:space="preserve"> </w:t>
      </w:r>
      <w:r w:rsidR="00C15847" w:rsidRPr="00253E5E">
        <w:rPr>
          <w:rFonts w:cs="Times"/>
        </w:rPr>
        <w:t>costs without increasing reimbursement. These payment changes have been a factor in decreasing inpatient lengths of stay and in the shift from inpatient to other care settings.</w:t>
      </w:r>
    </w:p>
    <w:p w:rsidR="00C15847" w:rsidRDefault="00152BF5" w:rsidP="00152BF5">
      <w:pPr>
        <w:pStyle w:val="Textind"/>
        <w:tabs>
          <w:tab w:val="clear" w:pos="2520"/>
          <w:tab w:val="left" w:pos="360"/>
          <w:tab w:val="left" w:pos="1080"/>
        </w:tabs>
        <w:spacing w:line="480" w:lineRule="auto"/>
        <w:ind w:left="360" w:hanging="360"/>
        <w:rPr>
          <w:rFonts w:cs="Times"/>
        </w:rPr>
      </w:pPr>
      <w:r>
        <w:rPr>
          <w:rFonts w:cs="Times"/>
        </w:rPr>
        <w:tab/>
      </w:r>
      <w:r>
        <w:rPr>
          <w:rFonts w:cs="Times"/>
        </w:rPr>
        <w:tab/>
      </w:r>
      <w:r w:rsidR="00C15847" w:rsidRPr="00253E5E">
        <w:rPr>
          <w:rFonts w:cs="Times"/>
        </w:rPr>
        <w:t xml:space="preserve">Between 1998 and 2002, prospective payment system (PPS) regulations were implemented for most non-acute settings in which Medicare provides funding. Skilled </w:t>
      </w:r>
      <w:r w:rsidR="00C15847" w:rsidRPr="00253E5E">
        <w:rPr>
          <w:rFonts w:cs="Times"/>
        </w:rPr>
        <w:lastRenderedPageBreak/>
        <w:t>nursing facilities, hospital outpatient services, home health, inpatient rehabilitation settings, and long-term care hospitals now receive payment based on various PPS mechanisms. PPS methods are under consideration for other settings as well.</w:t>
      </w:r>
    </w:p>
    <w:p w:rsidR="00BC7917" w:rsidRDefault="00152BF5" w:rsidP="00152BF5">
      <w:pPr>
        <w:pStyle w:val="Textind"/>
        <w:tabs>
          <w:tab w:val="clear" w:pos="2520"/>
          <w:tab w:val="left" w:pos="360"/>
          <w:tab w:val="left" w:pos="1080"/>
        </w:tabs>
        <w:spacing w:line="480" w:lineRule="auto"/>
        <w:ind w:left="360" w:hanging="360"/>
        <w:rPr>
          <w:rFonts w:cs="Times"/>
        </w:rPr>
      </w:pPr>
      <w:r>
        <w:rPr>
          <w:rFonts w:cs="Times"/>
        </w:rPr>
        <w:tab/>
      </w:r>
      <w:r>
        <w:rPr>
          <w:rFonts w:cs="Times"/>
        </w:rPr>
        <w:tab/>
      </w:r>
      <w:r w:rsidR="00BC7917">
        <w:rPr>
          <w:rFonts w:cs="Times"/>
        </w:rPr>
        <w:t>A heavy emphasis on compliance issues</w:t>
      </w:r>
      <w:r w:rsidR="006F56F7">
        <w:rPr>
          <w:rFonts w:cs="Times"/>
        </w:rPr>
        <w:t>,</w:t>
      </w:r>
      <w:r w:rsidR="00BC7917">
        <w:rPr>
          <w:rFonts w:cs="Times"/>
        </w:rPr>
        <w:t xml:space="preserve"> improper payments, fraud and abuse has increased the need for </w:t>
      </w:r>
      <w:r w:rsidR="00C9219C">
        <w:rPr>
          <w:rFonts w:cs="Times"/>
        </w:rPr>
        <w:t>precise documentation and</w:t>
      </w:r>
      <w:r w:rsidR="00BC7917">
        <w:rPr>
          <w:rFonts w:cs="Times"/>
        </w:rPr>
        <w:t xml:space="preserve"> coding.  Reduced or denied payments can result from inaccurate claim submissions.  </w:t>
      </w:r>
    </w:p>
    <w:p w:rsidR="00BC7917" w:rsidRPr="00253E5E" w:rsidRDefault="00152BF5" w:rsidP="00152BF5">
      <w:pPr>
        <w:pStyle w:val="Textind"/>
        <w:tabs>
          <w:tab w:val="clear" w:pos="2520"/>
          <w:tab w:val="left" w:pos="360"/>
          <w:tab w:val="left" w:pos="1080"/>
        </w:tabs>
        <w:spacing w:after="180" w:line="480" w:lineRule="auto"/>
        <w:ind w:left="360" w:hanging="360"/>
        <w:rPr>
          <w:rFonts w:cs="Times"/>
        </w:rPr>
      </w:pPr>
      <w:r>
        <w:rPr>
          <w:rFonts w:cs="Times"/>
        </w:rPr>
        <w:tab/>
      </w:r>
      <w:r>
        <w:rPr>
          <w:rFonts w:cs="Times"/>
        </w:rPr>
        <w:tab/>
      </w:r>
      <w:r w:rsidR="00BC7917">
        <w:rPr>
          <w:rFonts w:cs="Times"/>
        </w:rPr>
        <w:t xml:space="preserve">A national trend toward incentive-based and pay-for-performance reimbursement models is challenging providers to </w:t>
      </w:r>
      <w:r w:rsidR="006F56F7">
        <w:rPr>
          <w:rFonts w:cs="Times"/>
        </w:rPr>
        <w:t>accurately and completely document the care and services provided in order to maintain adequate reimbursement.</w:t>
      </w:r>
      <w:r w:rsidR="00C9219C">
        <w:rPr>
          <w:rFonts w:cs="Times"/>
        </w:rPr>
        <w:t xml:space="preserve">  This trend is “raising the bar” for the quality of health</w:t>
      </w:r>
      <w:r w:rsidR="00A41BE0">
        <w:rPr>
          <w:rFonts w:cs="Times"/>
        </w:rPr>
        <w:t xml:space="preserve"> </w:t>
      </w:r>
      <w:r w:rsidR="00C9219C">
        <w:rPr>
          <w:rFonts w:cs="Times"/>
        </w:rPr>
        <w:t xml:space="preserve">care services provided. </w:t>
      </w:r>
    </w:p>
    <w:p w:rsidR="00C15847" w:rsidRDefault="00C15847" w:rsidP="00152BF5">
      <w:pPr>
        <w:pStyle w:val="Listnumber"/>
        <w:numPr>
          <w:ilvl w:val="0"/>
          <w:numId w:val="11"/>
        </w:numPr>
        <w:tabs>
          <w:tab w:val="left" w:pos="360"/>
        </w:tabs>
        <w:spacing w:line="480" w:lineRule="auto"/>
        <w:rPr>
          <w:rFonts w:cs="Times"/>
        </w:rPr>
      </w:pPr>
      <w:r w:rsidRPr="00D970BF">
        <w:rPr>
          <w:rFonts w:cs="Times"/>
        </w:rPr>
        <w:t>What is fee-for-service payment?</w:t>
      </w:r>
    </w:p>
    <w:p w:rsidR="00D970BF" w:rsidRPr="00D970BF" w:rsidRDefault="00D970BF" w:rsidP="00995C19">
      <w:pPr>
        <w:pStyle w:val="Listnumber"/>
        <w:tabs>
          <w:tab w:val="left" w:pos="360"/>
        </w:tabs>
        <w:spacing w:line="480" w:lineRule="auto"/>
        <w:ind w:left="360"/>
        <w:rPr>
          <w:rFonts w:cs="Times"/>
          <w:b/>
        </w:rPr>
      </w:pPr>
      <w:r w:rsidRPr="00D970BF">
        <w:rPr>
          <w:rFonts w:cs="Times"/>
          <w:b/>
        </w:rPr>
        <w:t>Answer:</w:t>
      </w:r>
    </w:p>
    <w:p w:rsidR="00C15847" w:rsidRPr="00253E5E" w:rsidRDefault="00152BF5" w:rsidP="00152BF5">
      <w:pPr>
        <w:pStyle w:val="Textind"/>
        <w:tabs>
          <w:tab w:val="left" w:pos="360"/>
        </w:tabs>
        <w:spacing w:after="180" w:line="480" w:lineRule="auto"/>
        <w:ind w:left="360" w:hanging="360"/>
        <w:rPr>
          <w:rFonts w:cs="Times"/>
        </w:rPr>
      </w:pPr>
      <w:r>
        <w:rPr>
          <w:rFonts w:cs="Times"/>
        </w:rPr>
        <w:tab/>
      </w:r>
      <w:r w:rsidR="00C15847" w:rsidRPr="00253E5E">
        <w:rPr>
          <w:rFonts w:cs="Times"/>
        </w:rPr>
        <w:t>It is a method of payment for health care in which the health care provider charges and is paid for each item of service provided.</w:t>
      </w:r>
    </w:p>
    <w:p w:rsidR="00C15847" w:rsidRDefault="00C15847" w:rsidP="00152BF5">
      <w:pPr>
        <w:pStyle w:val="Listnumber"/>
        <w:numPr>
          <w:ilvl w:val="0"/>
          <w:numId w:val="11"/>
        </w:numPr>
        <w:tabs>
          <w:tab w:val="left" w:pos="360"/>
        </w:tabs>
        <w:spacing w:line="480" w:lineRule="auto"/>
        <w:rPr>
          <w:rFonts w:cs="Times"/>
        </w:rPr>
      </w:pPr>
      <w:r w:rsidRPr="00D970BF">
        <w:rPr>
          <w:rFonts w:cs="Times"/>
        </w:rPr>
        <w:t>What is a per diem payment?</w:t>
      </w:r>
    </w:p>
    <w:p w:rsidR="00D970BF" w:rsidRPr="00D970BF" w:rsidRDefault="00556E70" w:rsidP="00995C19">
      <w:pPr>
        <w:pStyle w:val="Listnumber"/>
        <w:tabs>
          <w:tab w:val="left" w:pos="360"/>
        </w:tabs>
        <w:spacing w:line="480" w:lineRule="auto"/>
        <w:ind w:left="360" w:hanging="360"/>
        <w:rPr>
          <w:rFonts w:cs="Times"/>
          <w:b/>
        </w:rPr>
      </w:pPr>
      <w:r>
        <w:rPr>
          <w:rFonts w:cs="Times"/>
          <w:b/>
        </w:rPr>
        <w:tab/>
      </w:r>
      <w:r w:rsidR="00D970BF" w:rsidRPr="00D970BF">
        <w:rPr>
          <w:rFonts w:cs="Times"/>
          <w:b/>
        </w:rPr>
        <w:t>Answer:</w:t>
      </w:r>
    </w:p>
    <w:p w:rsidR="00AE6DA6" w:rsidRDefault="00152BF5" w:rsidP="00AE6DA6">
      <w:pPr>
        <w:pStyle w:val="Textind"/>
        <w:tabs>
          <w:tab w:val="left" w:pos="360"/>
        </w:tabs>
        <w:spacing w:after="180" w:line="480" w:lineRule="auto"/>
        <w:ind w:left="360" w:hanging="360"/>
        <w:rPr>
          <w:rFonts w:cs="Times"/>
        </w:rPr>
      </w:pPr>
      <w:r>
        <w:rPr>
          <w:rFonts w:cs="Times"/>
        </w:rPr>
        <w:tab/>
      </w:r>
      <w:r w:rsidR="00C15847" w:rsidRPr="00253E5E">
        <w:rPr>
          <w:rFonts w:cs="Times"/>
        </w:rPr>
        <w:t>It is a payment rendered to an institution based on the number of days of service provided.</w:t>
      </w:r>
    </w:p>
    <w:p w:rsidR="00AE6DA6" w:rsidRDefault="00AE6DA6" w:rsidP="00AE6DA6">
      <w:pPr>
        <w:pStyle w:val="Textind"/>
        <w:tabs>
          <w:tab w:val="left" w:pos="360"/>
        </w:tabs>
        <w:spacing w:after="180" w:line="480" w:lineRule="auto"/>
        <w:ind w:left="360" w:hanging="360"/>
        <w:rPr>
          <w:rFonts w:cs="Times"/>
          <w:b/>
        </w:rPr>
      </w:pPr>
    </w:p>
    <w:p w:rsidR="00AE6DA6" w:rsidRDefault="00AE6DA6" w:rsidP="00AE6DA6">
      <w:pPr>
        <w:pStyle w:val="Textind"/>
        <w:tabs>
          <w:tab w:val="left" w:pos="360"/>
        </w:tabs>
        <w:spacing w:after="180" w:line="480" w:lineRule="auto"/>
        <w:ind w:left="360" w:hanging="360"/>
        <w:rPr>
          <w:rFonts w:cs="Times"/>
        </w:rPr>
      </w:pPr>
    </w:p>
    <w:p w:rsidR="007312EE" w:rsidRDefault="00AE6DA6" w:rsidP="00AE6DA6">
      <w:pPr>
        <w:pStyle w:val="Textind"/>
        <w:tabs>
          <w:tab w:val="left" w:pos="360"/>
        </w:tabs>
        <w:spacing w:after="180" w:line="480" w:lineRule="auto"/>
        <w:ind w:left="360" w:hanging="360"/>
        <w:rPr>
          <w:rFonts w:cs="Times"/>
        </w:rPr>
      </w:pPr>
      <w:r>
        <w:rPr>
          <w:rFonts w:cs="Times"/>
        </w:rPr>
        <w:lastRenderedPageBreak/>
        <w:t xml:space="preserve">5.  </w:t>
      </w:r>
      <w:r w:rsidR="007312EE" w:rsidRPr="00D970BF">
        <w:rPr>
          <w:rFonts w:cs="Times"/>
        </w:rPr>
        <w:t>What is pay-for-performance?</w:t>
      </w:r>
    </w:p>
    <w:p w:rsidR="00D970BF" w:rsidRPr="00D970BF" w:rsidRDefault="00D970BF" w:rsidP="00995C19">
      <w:pPr>
        <w:pStyle w:val="Listnumber"/>
        <w:tabs>
          <w:tab w:val="left" w:pos="360"/>
        </w:tabs>
        <w:spacing w:line="480" w:lineRule="auto"/>
        <w:ind w:left="360"/>
        <w:rPr>
          <w:rFonts w:cs="Times"/>
          <w:b/>
        </w:rPr>
      </w:pPr>
      <w:r w:rsidRPr="00D970BF">
        <w:rPr>
          <w:rFonts w:cs="Times"/>
          <w:b/>
        </w:rPr>
        <w:t>Answer:</w:t>
      </w:r>
    </w:p>
    <w:p w:rsidR="007312EE" w:rsidRPr="007312EE" w:rsidRDefault="00152BF5" w:rsidP="00152BF5">
      <w:pPr>
        <w:pStyle w:val="Listnumber"/>
        <w:tabs>
          <w:tab w:val="left" w:pos="360"/>
        </w:tabs>
        <w:spacing w:after="180" w:line="480" w:lineRule="auto"/>
        <w:ind w:left="360" w:hanging="360"/>
        <w:rPr>
          <w:rFonts w:cs="Times"/>
        </w:rPr>
      </w:pPr>
      <w:r>
        <w:rPr>
          <w:rStyle w:val="StyletflTimesNewRoman12ptBlackChar"/>
          <w:rFonts w:ascii="Times New Roman" w:hAnsi="Times New Roman"/>
        </w:rPr>
        <w:tab/>
      </w:r>
      <w:r w:rsidR="007312EE">
        <w:rPr>
          <w:rStyle w:val="StyletflTimesNewRoman12ptBlackChar"/>
          <w:rFonts w:ascii="Times New Roman" w:hAnsi="Times New Roman"/>
        </w:rPr>
        <w:t>Reimbursement is becoming more closely tied to quality outcomes with the emergence</w:t>
      </w:r>
      <w:r w:rsidR="007312EE" w:rsidRPr="00C64111">
        <w:rPr>
          <w:rStyle w:val="StyletflTimesNewRoman12ptBlackChar"/>
          <w:rFonts w:ascii="Times New Roman" w:hAnsi="Times New Roman"/>
        </w:rPr>
        <w:t xml:space="preserve"> of </w:t>
      </w:r>
      <w:r w:rsidR="007312EE" w:rsidRPr="00B20664">
        <w:rPr>
          <w:rStyle w:val="StyletflTimesNewRoman12ptBlackChar"/>
          <w:rFonts w:ascii="Times New Roman" w:hAnsi="Times New Roman"/>
        </w:rPr>
        <w:t>pay-for-performance (P4P)</w:t>
      </w:r>
      <w:r w:rsidR="007312EE">
        <w:rPr>
          <w:rStyle w:val="StyletflTimesNewRoman12ptBlackChar"/>
          <w:rFonts w:ascii="Times New Roman" w:hAnsi="Times New Roman"/>
        </w:rPr>
        <w:t xml:space="preserve"> systems. These incentive-based programs reward or penalize </w:t>
      </w:r>
      <w:r w:rsidR="007312EE" w:rsidRPr="0070428C">
        <w:rPr>
          <w:rStyle w:val="StyletflTimesNewRoman12ptBlackChar"/>
          <w:rFonts w:ascii="Times New Roman" w:hAnsi="Times New Roman"/>
        </w:rPr>
        <w:t>providers based upon their ability to meet pre</w:t>
      </w:r>
      <w:r w:rsidR="00931139">
        <w:rPr>
          <w:rStyle w:val="StyletflTimesNewRoman12ptBlackChar"/>
          <w:rFonts w:ascii="Times New Roman" w:hAnsi="Times New Roman"/>
        </w:rPr>
        <w:t>-</w:t>
      </w:r>
      <w:r w:rsidR="007312EE" w:rsidRPr="0070428C">
        <w:rPr>
          <w:rStyle w:val="StyletflTimesNewRoman12ptBlackChar"/>
          <w:rFonts w:ascii="Times New Roman" w:hAnsi="Times New Roman"/>
        </w:rPr>
        <w:t>established targets for delivery</w:t>
      </w:r>
      <w:r w:rsidR="007312EE">
        <w:rPr>
          <w:rStyle w:val="StyletflTimesNewRoman12ptBlackChar"/>
          <w:rFonts w:ascii="Times New Roman" w:hAnsi="Times New Roman"/>
        </w:rPr>
        <w:t xml:space="preserve"> of</w:t>
      </w:r>
      <w:r w:rsidR="007312EE" w:rsidRPr="0070428C">
        <w:rPr>
          <w:rStyle w:val="StyletflTimesNewRoman12ptBlackChar"/>
          <w:rFonts w:ascii="Times New Roman" w:hAnsi="Times New Roman"/>
        </w:rPr>
        <w:t xml:space="preserve"> health</w:t>
      </w:r>
      <w:r w:rsidR="007312EE">
        <w:rPr>
          <w:rStyle w:val="StyletflTimesNewRoman12ptBlackChar"/>
          <w:rFonts w:ascii="Times New Roman" w:hAnsi="Times New Roman"/>
        </w:rPr>
        <w:t xml:space="preserve"> </w:t>
      </w:r>
      <w:r w:rsidR="007312EE" w:rsidRPr="0070428C">
        <w:rPr>
          <w:rStyle w:val="StyletflTimesNewRoman12ptBlackChar"/>
          <w:rFonts w:ascii="Times New Roman" w:hAnsi="Times New Roman"/>
        </w:rPr>
        <w:t>care services.</w:t>
      </w:r>
      <w:r w:rsidR="007312EE">
        <w:rPr>
          <w:rStyle w:val="StyletflTimesNewRoman12ptBlackChar"/>
          <w:rFonts w:ascii="Times New Roman" w:hAnsi="Times New Roman"/>
        </w:rPr>
        <w:t xml:space="preserve"> Growth of </w:t>
      </w:r>
      <w:r w:rsidR="007312EE" w:rsidRPr="0070428C">
        <w:rPr>
          <w:rStyle w:val="StyletflTimesNewRoman12ptBlackChar"/>
          <w:rFonts w:ascii="Times New Roman" w:hAnsi="Times New Roman"/>
        </w:rPr>
        <w:t xml:space="preserve">P4P programs </w:t>
      </w:r>
      <w:r w:rsidR="007312EE">
        <w:rPr>
          <w:rStyle w:val="StyletflTimesNewRoman12ptBlackChar"/>
          <w:rFonts w:ascii="Times New Roman" w:hAnsi="Times New Roman"/>
        </w:rPr>
        <w:t xml:space="preserve">is evident within Medicare and Medicaid, as well as </w:t>
      </w:r>
      <w:r w:rsidR="007312EE" w:rsidRPr="0070428C">
        <w:rPr>
          <w:rStyle w:val="StyletflTimesNewRoman12ptBlackChar"/>
          <w:rFonts w:ascii="Times New Roman" w:hAnsi="Times New Roman"/>
        </w:rPr>
        <w:t xml:space="preserve">private health insurance and managed care </w:t>
      </w:r>
      <w:r w:rsidR="007312EE">
        <w:rPr>
          <w:rStyle w:val="StyletflTimesNewRoman12ptBlackChar"/>
          <w:rFonts w:ascii="Times New Roman" w:hAnsi="Times New Roman"/>
        </w:rPr>
        <w:t>companies</w:t>
      </w:r>
      <w:r w:rsidR="00D970BF">
        <w:rPr>
          <w:rStyle w:val="StyletflTimesNewRoman12ptBlackChar"/>
          <w:rFonts w:ascii="Times New Roman" w:hAnsi="Times New Roman"/>
        </w:rPr>
        <w:t>.</w:t>
      </w:r>
    </w:p>
    <w:p w:rsidR="00C15847" w:rsidRDefault="00AE6DA6" w:rsidP="00AE6DA6">
      <w:pPr>
        <w:pStyle w:val="Listnumber"/>
        <w:spacing w:line="480" w:lineRule="auto"/>
        <w:rPr>
          <w:rFonts w:cs="Times"/>
        </w:rPr>
      </w:pPr>
      <w:r>
        <w:rPr>
          <w:rFonts w:cs="Times"/>
        </w:rPr>
        <w:t xml:space="preserve">6.  </w:t>
      </w:r>
      <w:r w:rsidR="00C15847" w:rsidRPr="00D970BF">
        <w:rPr>
          <w:rFonts w:cs="Times"/>
        </w:rPr>
        <w:t>As a general rule, what is the basis for payment in a health maintenance organization?</w:t>
      </w:r>
    </w:p>
    <w:p w:rsidR="00D970BF" w:rsidRPr="00D970BF" w:rsidRDefault="00D970BF" w:rsidP="00995C19">
      <w:pPr>
        <w:pStyle w:val="Listnumber"/>
        <w:tabs>
          <w:tab w:val="left" w:pos="360"/>
        </w:tabs>
        <w:spacing w:line="480" w:lineRule="auto"/>
        <w:ind w:left="360"/>
        <w:rPr>
          <w:rFonts w:cs="Times"/>
          <w:b/>
        </w:rPr>
      </w:pPr>
      <w:r w:rsidRPr="00D970BF">
        <w:rPr>
          <w:rFonts w:cs="Times"/>
          <w:b/>
        </w:rPr>
        <w:t>Answer:</w:t>
      </w:r>
    </w:p>
    <w:p w:rsidR="00C15847" w:rsidRPr="00253E5E" w:rsidRDefault="00152BF5" w:rsidP="00152BF5">
      <w:pPr>
        <w:pStyle w:val="Textind"/>
        <w:tabs>
          <w:tab w:val="left" w:pos="360"/>
        </w:tabs>
        <w:spacing w:after="180" w:line="480" w:lineRule="auto"/>
        <w:ind w:left="360" w:hanging="360"/>
        <w:rPr>
          <w:rFonts w:cs="Times"/>
        </w:rPr>
      </w:pPr>
      <w:r>
        <w:rPr>
          <w:rFonts w:cs="Times"/>
        </w:rPr>
        <w:tab/>
      </w:r>
      <w:r w:rsidR="00C15847" w:rsidRPr="00253E5E">
        <w:rPr>
          <w:rFonts w:cs="Times"/>
        </w:rPr>
        <w:t>The general basis for payment in HMOs is the capitation model, in which the health care providers are paid based on the number of patients they agree to treat rather than on the number of services they provide.</w:t>
      </w:r>
    </w:p>
    <w:p w:rsidR="00C15847" w:rsidRDefault="00AE6DA6" w:rsidP="00AE6DA6">
      <w:pPr>
        <w:pStyle w:val="Listnumber"/>
        <w:tabs>
          <w:tab w:val="left" w:pos="360"/>
        </w:tabs>
        <w:spacing w:line="480" w:lineRule="auto"/>
        <w:rPr>
          <w:rFonts w:cs="Times"/>
        </w:rPr>
      </w:pPr>
      <w:r>
        <w:rPr>
          <w:rFonts w:cs="Times"/>
        </w:rPr>
        <w:t xml:space="preserve">7.   </w:t>
      </w:r>
      <w:r w:rsidR="00C15847" w:rsidRPr="00D970BF">
        <w:rPr>
          <w:rFonts w:cs="Times"/>
        </w:rPr>
        <w:t>Explain the administrative simplification provisions of HIPAA.</w:t>
      </w:r>
    </w:p>
    <w:p w:rsidR="00D970BF" w:rsidRPr="00D970BF" w:rsidRDefault="00D970BF" w:rsidP="00995C19">
      <w:pPr>
        <w:pStyle w:val="Listnumber"/>
        <w:tabs>
          <w:tab w:val="left" w:pos="360"/>
        </w:tabs>
        <w:spacing w:line="480" w:lineRule="auto"/>
        <w:ind w:left="360"/>
        <w:rPr>
          <w:rFonts w:cs="Times"/>
          <w:b/>
        </w:rPr>
      </w:pPr>
      <w:r w:rsidRPr="00D970BF">
        <w:rPr>
          <w:rFonts w:cs="Times"/>
          <w:b/>
        </w:rPr>
        <w:t>Answer:</w:t>
      </w:r>
    </w:p>
    <w:p w:rsidR="00C15847" w:rsidRPr="00253E5E" w:rsidRDefault="00152BF5" w:rsidP="00152BF5">
      <w:pPr>
        <w:pStyle w:val="Textind"/>
        <w:tabs>
          <w:tab w:val="left" w:pos="360"/>
        </w:tabs>
        <w:spacing w:line="480" w:lineRule="auto"/>
        <w:ind w:left="360" w:hanging="360"/>
        <w:rPr>
          <w:rFonts w:cs="Times"/>
        </w:rPr>
      </w:pPr>
      <w:r>
        <w:rPr>
          <w:rFonts w:cs="Times"/>
        </w:rPr>
        <w:tab/>
      </w:r>
      <w:r w:rsidR="00C15847" w:rsidRPr="00253E5E">
        <w:rPr>
          <w:rFonts w:cs="Times"/>
        </w:rPr>
        <w:t>There are three major components of the administrative simplification provisions of HIPAA — electronic data interchange (EDI), privacy, and security. EDI is further subdivided into components related to electronic transactions, code sets, and identifiers. Each component of HIPAA has its own regulations and these regulations have been implemented in phases over a period of several years.</w:t>
      </w:r>
    </w:p>
    <w:p w:rsidR="00184F9C" w:rsidRPr="00184F9C" w:rsidRDefault="00152BF5" w:rsidP="00152BF5">
      <w:pPr>
        <w:pStyle w:val="NormalWeb"/>
        <w:tabs>
          <w:tab w:val="left" w:pos="360"/>
          <w:tab w:val="left" w:pos="1080"/>
        </w:tabs>
        <w:spacing w:before="0" w:after="180"/>
        <w:ind w:left="360" w:hanging="360"/>
        <w:jc w:val="left"/>
        <w:rPr>
          <w:b w:val="0"/>
        </w:rPr>
      </w:pPr>
      <w:r>
        <w:rPr>
          <w:b w:val="0"/>
        </w:rPr>
        <w:tab/>
      </w:r>
      <w:r w:rsidR="00A41BE0">
        <w:rPr>
          <w:b w:val="0"/>
        </w:rPr>
        <w:tab/>
      </w:r>
      <w:r w:rsidR="00184F9C" w:rsidRPr="00184F9C">
        <w:rPr>
          <w:b w:val="0"/>
        </w:rPr>
        <w:t xml:space="preserve">The Health Information Technology for Economic and Clinical Health (HITECH) Act was enacted as part of the American Recovery and Reinvestment Act </w:t>
      </w:r>
      <w:r w:rsidR="00184F9C" w:rsidRPr="00184F9C">
        <w:rPr>
          <w:b w:val="0"/>
        </w:rPr>
        <w:lastRenderedPageBreak/>
        <w:t>of 2009 to promote the adoption and meaningful use of health information technology</w:t>
      </w:r>
      <w:r w:rsidR="00A41BE0" w:rsidRPr="00184F9C">
        <w:rPr>
          <w:b w:val="0"/>
        </w:rPr>
        <w:t xml:space="preserve">. </w:t>
      </w:r>
      <w:r w:rsidR="00184F9C" w:rsidRPr="00184F9C">
        <w:rPr>
          <w:b w:val="0"/>
        </w:rPr>
        <w:t>Subpart D amends the HIPAA privacy and security rules by introducing additional privacy regulations, breach notification rules and stiffer civil and criminal penalties for security violations.</w:t>
      </w:r>
    </w:p>
    <w:p w:rsidR="00D970BF" w:rsidRDefault="00AE6DA6" w:rsidP="00AE6DA6">
      <w:pPr>
        <w:pStyle w:val="Listnumber"/>
        <w:spacing w:line="480" w:lineRule="auto"/>
        <w:rPr>
          <w:rFonts w:cs="Times"/>
        </w:rPr>
      </w:pPr>
      <w:r w:rsidRPr="00AE6DA6">
        <w:rPr>
          <w:rFonts w:cs="Times"/>
        </w:rPr>
        <w:t>8</w:t>
      </w:r>
      <w:r>
        <w:rPr>
          <w:rFonts w:cs="Times"/>
          <w:b/>
        </w:rPr>
        <w:t xml:space="preserve">.  </w:t>
      </w:r>
      <w:r w:rsidR="00D970BF">
        <w:rPr>
          <w:rFonts w:cs="Times"/>
          <w:b/>
        </w:rPr>
        <w:t xml:space="preserve"> </w:t>
      </w:r>
      <w:r w:rsidR="00C15847" w:rsidRPr="00D970BF">
        <w:rPr>
          <w:rFonts w:cs="Times"/>
        </w:rPr>
        <w:t xml:space="preserve">What is </w:t>
      </w:r>
      <w:r w:rsidR="00653297" w:rsidRPr="00D970BF">
        <w:rPr>
          <w:rFonts w:cs="Times"/>
        </w:rPr>
        <w:t>the patient-centered medical home model</w:t>
      </w:r>
      <w:r w:rsidR="00C15847" w:rsidRPr="00D970BF">
        <w:rPr>
          <w:rFonts w:cs="Times"/>
        </w:rPr>
        <w:t>?</w:t>
      </w:r>
    </w:p>
    <w:p w:rsidR="00D970BF" w:rsidRPr="00D970BF" w:rsidRDefault="00D970BF" w:rsidP="00995C19">
      <w:pPr>
        <w:pStyle w:val="Listnumber"/>
        <w:tabs>
          <w:tab w:val="left" w:pos="360"/>
        </w:tabs>
        <w:spacing w:line="480" w:lineRule="auto"/>
        <w:ind w:left="360"/>
        <w:rPr>
          <w:rFonts w:cs="Times"/>
          <w:b/>
        </w:rPr>
      </w:pPr>
      <w:r w:rsidRPr="00D970BF">
        <w:rPr>
          <w:rFonts w:cs="Times"/>
          <w:b/>
        </w:rPr>
        <w:t>Answer:</w:t>
      </w:r>
    </w:p>
    <w:p w:rsidR="00915E26" w:rsidRDefault="00556E70" w:rsidP="00556E70">
      <w:pPr>
        <w:pStyle w:val="Listnumber"/>
        <w:tabs>
          <w:tab w:val="left" w:pos="360"/>
        </w:tabs>
        <w:spacing w:line="480" w:lineRule="auto"/>
        <w:ind w:left="360"/>
        <w:rPr>
          <w:rFonts w:cs="Times"/>
          <w:b/>
        </w:rPr>
      </w:pPr>
      <w:r>
        <w:rPr>
          <w:rFonts w:cs="Times"/>
        </w:rPr>
        <w:t>I</w:t>
      </w:r>
      <w:r w:rsidR="00C15847" w:rsidRPr="00253E5E">
        <w:rPr>
          <w:rFonts w:cs="Times"/>
        </w:rPr>
        <w:t xml:space="preserve">t is a method of delivering health care </w:t>
      </w:r>
      <w:r w:rsidR="00653297">
        <w:rPr>
          <w:rStyle w:val="StyletflTimesNewRoman12ptBlackChar"/>
          <w:rFonts w:ascii="Times New Roman" w:hAnsi="Times New Roman"/>
        </w:rPr>
        <w:t xml:space="preserve">that addresses preventive, acute, and chronic care needs </w:t>
      </w:r>
      <w:r w:rsidR="00653297">
        <w:rPr>
          <w:rFonts w:cs="Times"/>
        </w:rPr>
        <w:t xml:space="preserve">by having the </w:t>
      </w:r>
      <w:r w:rsidR="00653297">
        <w:rPr>
          <w:rStyle w:val="StyletflTimesNewRoman12ptBlackChar"/>
          <w:rFonts w:ascii="Times New Roman" w:hAnsi="Times New Roman"/>
        </w:rPr>
        <w:t xml:space="preserve">primary care physician act as a “gatekeeper” to coordinate the patient’s care across providers.  </w:t>
      </w:r>
      <w:r w:rsidR="00931139">
        <w:rPr>
          <w:rFonts w:cs="Times"/>
          <w:b/>
        </w:rPr>
        <w:t xml:space="preserve"> </w:t>
      </w:r>
    </w:p>
    <w:p w:rsidR="00C15847" w:rsidRDefault="00915E26" w:rsidP="00915E26">
      <w:pPr>
        <w:pStyle w:val="Listnumber"/>
        <w:spacing w:line="480" w:lineRule="auto"/>
        <w:rPr>
          <w:rFonts w:cs="Times"/>
        </w:rPr>
      </w:pPr>
      <w:r w:rsidRPr="00915E26">
        <w:rPr>
          <w:rFonts w:cs="Times"/>
        </w:rPr>
        <w:t>9</w:t>
      </w:r>
      <w:r>
        <w:rPr>
          <w:rFonts w:cs="Times"/>
          <w:b/>
        </w:rPr>
        <w:t xml:space="preserve">.   </w:t>
      </w:r>
      <w:r w:rsidR="00C15847" w:rsidRPr="006A3741">
        <w:rPr>
          <w:rFonts w:cs="Times"/>
        </w:rPr>
        <w:t>What impact have the changes in health care had on the health information manager?</w:t>
      </w:r>
    </w:p>
    <w:p w:rsidR="006A3741" w:rsidRPr="006A3741" w:rsidRDefault="006A3741" w:rsidP="00995C19">
      <w:pPr>
        <w:pStyle w:val="Listnumber"/>
        <w:tabs>
          <w:tab w:val="left" w:pos="360"/>
        </w:tabs>
        <w:spacing w:line="480" w:lineRule="auto"/>
        <w:ind w:left="360"/>
        <w:rPr>
          <w:rFonts w:cs="Times"/>
          <w:b/>
        </w:rPr>
      </w:pPr>
      <w:r w:rsidRPr="006A3741">
        <w:rPr>
          <w:rFonts w:cs="Times"/>
          <w:b/>
        </w:rPr>
        <w:t>Answer:</w:t>
      </w:r>
    </w:p>
    <w:p w:rsidR="00AE6DA6" w:rsidRDefault="00152BF5" w:rsidP="00152BF5">
      <w:pPr>
        <w:pStyle w:val="Textind"/>
        <w:tabs>
          <w:tab w:val="left" w:pos="360"/>
        </w:tabs>
        <w:spacing w:after="180" w:line="480" w:lineRule="auto"/>
        <w:ind w:left="360" w:hanging="360"/>
        <w:rPr>
          <w:rFonts w:cs="Times"/>
        </w:rPr>
      </w:pPr>
      <w:r>
        <w:rPr>
          <w:rFonts w:cs="Times"/>
        </w:rPr>
        <w:tab/>
      </w:r>
      <w:r w:rsidR="00C15847" w:rsidRPr="00253E5E">
        <w:rPr>
          <w:rFonts w:cs="Times"/>
        </w:rPr>
        <w:t>The changes in health care have increased the employment and consulting opportunities available to health information managers. As health care has become more data</w:t>
      </w:r>
      <w:r w:rsidR="00CF6AF9">
        <w:rPr>
          <w:rFonts w:cs="Times"/>
        </w:rPr>
        <w:t xml:space="preserve"> </w:t>
      </w:r>
      <w:r w:rsidR="00C15847" w:rsidRPr="00253E5E">
        <w:rPr>
          <w:rFonts w:cs="Times"/>
        </w:rPr>
        <w:t>driven, health information managers who can design, implement, and maintain systems for effective data collection and analysis play a vital role in the provision of high</w:t>
      </w:r>
      <w:r w:rsidR="00CF6AF9">
        <w:rPr>
          <w:rFonts w:cs="Times"/>
        </w:rPr>
        <w:t xml:space="preserve"> </w:t>
      </w:r>
      <w:r w:rsidR="00C15847" w:rsidRPr="00253E5E">
        <w:rPr>
          <w:rFonts w:cs="Times"/>
        </w:rPr>
        <w:t>quality, cost</w:t>
      </w:r>
      <w:r w:rsidR="00CF6AF9">
        <w:rPr>
          <w:rFonts w:cs="Times"/>
        </w:rPr>
        <w:t xml:space="preserve"> </w:t>
      </w:r>
      <w:r w:rsidR="00C15847" w:rsidRPr="00253E5E">
        <w:rPr>
          <w:rFonts w:cs="Times"/>
        </w:rPr>
        <w:t>effective health care.</w:t>
      </w:r>
      <w:r w:rsidR="00184F9C">
        <w:rPr>
          <w:rFonts w:cs="Times"/>
        </w:rPr>
        <w:t xml:space="preserve">  A shift toward “virtual departments” will require </w:t>
      </w:r>
      <w:r w:rsidR="00C9219C">
        <w:rPr>
          <w:rFonts w:cs="Times"/>
        </w:rPr>
        <w:t>health information management professionals</w:t>
      </w:r>
      <w:r w:rsidR="00184F9C">
        <w:rPr>
          <w:rFonts w:cs="Times"/>
        </w:rPr>
        <w:t xml:space="preserve"> to manage</w:t>
      </w:r>
      <w:r w:rsidR="00C9219C">
        <w:rPr>
          <w:rFonts w:cs="Times"/>
        </w:rPr>
        <w:t xml:space="preserve"> remote</w:t>
      </w:r>
      <w:r w:rsidR="00184F9C">
        <w:rPr>
          <w:rFonts w:cs="Times"/>
        </w:rPr>
        <w:t xml:space="preserve"> employees.</w:t>
      </w:r>
    </w:p>
    <w:p w:rsidR="00AE6DA6" w:rsidRDefault="00AE6DA6">
      <w:pPr>
        <w:spacing w:before="0" w:after="0" w:line="240" w:lineRule="auto"/>
        <w:jc w:val="left"/>
        <w:rPr>
          <w:rFonts w:ascii="Times" w:hAnsi="Times" w:cs="Times"/>
          <w:b w:val="0"/>
          <w:sz w:val="24"/>
          <w:szCs w:val="24"/>
        </w:rPr>
      </w:pPr>
      <w:r>
        <w:rPr>
          <w:rFonts w:cs="Times"/>
        </w:rPr>
        <w:br w:type="page"/>
      </w:r>
    </w:p>
    <w:p w:rsidR="00AE6DA6" w:rsidRDefault="00915E26" w:rsidP="00AE6DA6">
      <w:pPr>
        <w:pStyle w:val="Listnumber"/>
        <w:spacing w:line="480" w:lineRule="auto"/>
        <w:ind w:left="360" w:hanging="360"/>
        <w:rPr>
          <w:rFonts w:cs="Times"/>
          <w:b/>
        </w:rPr>
      </w:pPr>
      <w:r>
        <w:rPr>
          <w:rFonts w:cs="Times"/>
        </w:rPr>
        <w:lastRenderedPageBreak/>
        <w:t xml:space="preserve">10. </w:t>
      </w:r>
      <w:r w:rsidR="00C15847" w:rsidRPr="006A3741">
        <w:rPr>
          <w:rFonts w:cs="Times"/>
        </w:rPr>
        <w:t>Into what health care settings other than hospitals have health information managers moved?</w:t>
      </w:r>
    </w:p>
    <w:p w:rsidR="006A3741" w:rsidRPr="006A3741" w:rsidRDefault="006A3741" w:rsidP="00995C19">
      <w:pPr>
        <w:pStyle w:val="Listnumber"/>
        <w:tabs>
          <w:tab w:val="left" w:pos="360"/>
        </w:tabs>
        <w:spacing w:line="480" w:lineRule="auto"/>
        <w:ind w:left="360"/>
        <w:rPr>
          <w:rFonts w:cs="Times"/>
          <w:b/>
        </w:rPr>
      </w:pPr>
      <w:r w:rsidRPr="006A3741">
        <w:rPr>
          <w:rFonts w:cs="Times"/>
          <w:b/>
        </w:rPr>
        <w:t>Answer:</w:t>
      </w:r>
    </w:p>
    <w:p w:rsidR="00C15847" w:rsidRPr="00253E5E" w:rsidRDefault="00152BF5" w:rsidP="00152BF5">
      <w:pPr>
        <w:pStyle w:val="Textind"/>
        <w:tabs>
          <w:tab w:val="left" w:pos="360"/>
        </w:tabs>
        <w:spacing w:after="180" w:line="480" w:lineRule="auto"/>
        <w:ind w:left="360" w:hanging="360"/>
        <w:rPr>
          <w:rFonts w:cs="Times"/>
        </w:rPr>
      </w:pPr>
      <w:r>
        <w:rPr>
          <w:rFonts w:cs="Times"/>
        </w:rPr>
        <w:tab/>
      </w:r>
      <w:r w:rsidR="00C15847" w:rsidRPr="00253E5E">
        <w:rPr>
          <w:rFonts w:cs="Times"/>
        </w:rPr>
        <w:t>Ambulatory care facilities, health maintenance organizations, home health care agencies, hospices, dialysis facilities, long-term care facilities, rehabilitation organizations, facilities for the mentally retarded or developmentally disabled, mental health facilities, treatment centers for substance abuse, correctional facilities, dental clinics, and veterinary clinics.</w:t>
      </w:r>
      <w:r w:rsidR="00184F9C">
        <w:rPr>
          <w:rFonts w:cs="Times"/>
        </w:rPr>
        <w:t xml:space="preserve">  Regional extension centers (REC) offer HIM professionals non-traditional opportunities in care settings not directly tied to delivery of patient care.  </w:t>
      </w:r>
    </w:p>
    <w:p w:rsidR="00C15847" w:rsidRPr="006A3741" w:rsidRDefault="006A3741" w:rsidP="00152BF5">
      <w:pPr>
        <w:pStyle w:val="Aheading"/>
        <w:tabs>
          <w:tab w:val="left" w:pos="0"/>
        </w:tabs>
        <w:spacing w:line="480" w:lineRule="auto"/>
        <w:rPr>
          <w:rFonts w:ascii="Times" w:hAnsi="Times" w:cs="Times"/>
          <w:b w:val="0"/>
        </w:rPr>
      </w:pPr>
      <w:r w:rsidRPr="006A3741">
        <w:rPr>
          <w:rFonts w:ascii="Times" w:hAnsi="Times" w:cs="Times"/>
          <w:b w:val="0"/>
        </w:rPr>
        <w:t>ANSWERS TO CRITICAL THINKING QUESTIONS</w:t>
      </w:r>
    </w:p>
    <w:p w:rsidR="00C15847" w:rsidRDefault="00C15847" w:rsidP="00152BF5">
      <w:pPr>
        <w:pStyle w:val="Listnumber"/>
        <w:numPr>
          <w:ilvl w:val="0"/>
          <w:numId w:val="12"/>
        </w:numPr>
        <w:tabs>
          <w:tab w:val="left" w:pos="360"/>
        </w:tabs>
        <w:spacing w:line="480" w:lineRule="auto"/>
        <w:ind w:left="360"/>
        <w:rPr>
          <w:rFonts w:cs="Times"/>
        </w:rPr>
      </w:pPr>
      <w:r w:rsidRPr="006A3741">
        <w:rPr>
          <w:rFonts w:cs="Times"/>
        </w:rPr>
        <w:t>How can the health information manager contribute to improved data quality in a variety of settings?</w:t>
      </w:r>
    </w:p>
    <w:p w:rsidR="006A3741" w:rsidRPr="006A3741" w:rsidRDefault="006A3741" w:rsidP="00995C19">
      <w:pPr>
        <w:pStyle w:val="Listnumber"/>
        <w:tabs>
          <w:tab w:val="left" w:pos="360"/>
        </w:tabs>
        <w:spacing w:line="480" w:lineRule="auto"/>
        <w:ind w:left="360"/>
        <w:rPr>
          <w:rFonts w:cs="Times"/>
          <w:b/>
        </w:rPr>
      </w:pPr>
      <w:r w:rsidRPr="006A3741">
        <w:rPr>
          <w:rFonts w:cs="Times"/>
          <w:b/>
        </w:rPr>
        <w:t>Answer:</w:t>
      </w:r>
    </w:p>
    <w:p w:rsidR="00C15847" w:rsidRPr="00253E5E" w:rsidRDefault="00152BF5" w:rsidP="00152BF5">
      <w:pPr>
        <w:pStyle w:val="Textind"/>
        <w:tabs>
          <w:tab w:val="left" w:pos="360"/>
        </w:tabs>
        <w:spacing w:after="180" w:line="480" w:lineRule="auto"/>
        <w:ind w:left="360" w:hanging="360"/>
        <w:rPr>
          <w:rFonts w:cs="Times"/>
        </w:rPr>
      </w:pPr>
      <w:r>
        <w:rPr>
          <w:rFonts w:cs="Times"/>
        </w:rPr>
        <w:tab/>
      </w:r>
      <w:r w:rsidR="00C15847" w:rsidRPr="00253E5E">
        <w:rPr>
          <w:rFonts w:cs="Times"/>
        </w:rPr>
        <w:t xml:space="preserve">The health information manager has knowledge and skills that can contribute to improved data quality in any setting. For example, knowledge of systems, policies, and procedures for data collection can be used in many settings to improve the processes by which data are compiled. Health information managers also have knowledge of coding principles that can be applied in many settings. Health information managers can educate caregivers regarding good documentation practices, which can improve the patient record—the source of health care data. Health information managers are also cognizant of the important uses of the data </w:t>
      </w:r>
      <w:r w:rsidR="00C15847" w:rsidRPr="00253E5E">
        <w:rPr>
          <w:rFonts w:cs="Times"/>
        </w:rPr>
        <w:lastRenderedPageBreak/>
        <w:t>being reported to third-party payers and other agencies. This awareness provides incentive to implement quality improvement processes to assure that accurate data are being reported for the health care facility.</w:t>
      </w:r>
    </w:p>
    <w:p w:rsidR="00C15847" w:rsidRDefault="00C15847" w:rsidP="00152BF5">
      <w:pPr>
        <w:pStyle w:val="Listnumber"/>
        <w:numPr>
          <w:ilvl w:val="0"/>
          <w:numId w:val="12"/>
        </w:numPr>
        <w:tabs>
          <w:tab w:val="left" w:pos="360"/>
        </w:tabs>
        <w:spacing w:line="480" w:lineRule="auto"/>
        <w:ind w:left="360"/>
        <w:rPr>
          <w:rFonts w:cs="Times"/>
        </w:rPr>
      </w:pPr>
      <w:r w:rsidRPr="006A3741">
        <w:rPr>
          <w:rFonts w:cs="Times"/>
        </w:rPr>
        <w:t xml:space="preserve">Describe common concerns with regard to health information management in </w:t>
      </w:r>
      <w:r w:rsidR="00A31CA9" w:rsidRPr="006A3741">
        <w:rPr>
          <w:rFonts w:cs="Times"/>
        </w:rPr>
        <w:t>health information exchange</w:t>
      </w:r>
      <w:r w:rsidRPr="006A3741">
        <w:rPr>
          <w:rFonts w:cs="Times"/>
        </w:rPr>
        <w:t>, telemedicine, and the longitudinal patient record.</w:t>
      </w:r>
    </w:p>
    <w:p w:rsidR="006A3741" w:rsidRPr="006A3741" w:rsidRDefault="006A3741" w:rsidP="00995C19">
      <w:pPr>
        <w:pStyle w:val="Listnumber"/>
        <w:tabs>
          <w:tab w:val="left" w:pos="360"/>
        </w:tabs>
        <w:spacing w:line="480" w:lineRule="auto"/>
        <w:ind w:left="360"/>
        <w:rPr>
          <w:rFonts w:cs="Times"/>
          <w:b/>
        </w:rPr>
      </w:pPr>
      <w:r w:rsidRPr="006A3741">
        <w:rPr>
          <w:rFonts w:cs="Times"/>
          <w:b/>
        </w:rPr>
        <w:t>Answer:</w:t>
      </w:r>
    </w:p>
    <w:p w:rsidR="00C15847" w:rsidRPr="00253E5E" w:rsidRDefault="00152BF5" w:rsidP="00152BF5">
      <w:pPr>
        <w:pStyle w:val="Textind"/>
        <w:tabs>
          <w:tab w:val="left" w:pos="360"/>
        </w:tabs>
        <w:spacing w:after="180" w:line="480" w:lineRule="auto"/>
        <w:ind w:left="360" w:hanging="360"/>
        <w:rPr>
          <w:rFonts w:cs="Times"/>
        </w:rPr>
      </w:pPr>
      <w:r>
        <w:rPr>
          <w:rFonts w:cs="Times"/>
        </w:rPr>
        <w:tab/>
      </w:r>
      <w:r w:rsidR="00C15847" w:rsidRPr="00253E5E">
        <w:rPr>
          <w:rFonts w:cs="Times"/>
        </w:rPr>
        <w:t xml:space="preserve">All three of these systems require transmission or linkage of patient information. Therefore, concerns applicable to all three relate to the accuracy and security of the data being transmitted or linked. The use of appropriate technology and the implementation of effective policies and procedures are necessary to prevent unauthorized access to data. Likewise, producing accurate information from transmitted or linked data requires compatible data structures, technology, and procedures that can accurately handle data from diverse sources. The administrative simplification provisions of HIPAA </w:t>
      </w:r>
      <w:r w:rsidR="00B50CD4">
        <w:rPr>
          <w:rFonts w:cs="Times"/>
        </w:rPr>
        <w:t xml:space="preserve">and the HITECH Act </w:t>
      </w:r>
      <w:r w:rsidR="00C15847" w:rsidRPr="00253E5E">
        <w:rPr>
          <w:rFonts w:cs="Times"/>
        </w:rPr>
        <w:t>should facilitate data exchange in a private, secure manner.</w:t>
      </w:r>
    </w:p>
    <w:p w:rsidR="00C15847" w:rsidRDefault="00C15847" w:rsidP="00152BF5">
      <w:pPr>
        <w:pStyle w:val="Listnumber"/>
        <w:numPr>
          <w:ilvl w:val="0"/>
          <w:numId w:val="12"/>
        </w:numPr>
        <w:tabs>
          <w:tab w:val="left" w:pos="360"/>
        </w:tabs>
        <w:spacing w:after="180" w:line="480" w:lineRule="auto"/>
        <w:ind w:left="360"/>
        <w:rPr>
          <w:rFonts w:cs="Times"/>
        </w:rPr>
      </w:pPr>
      <w:r w:rsidRPr="006A3741">
        <w:rPr>
          <w:rFonts w:cs="Times"/>
        </w:rPr>
        <w:t>Select a health care setting other than a hospital. What would you expect the similarities to be between the role of the health information manager in a hospital and in one of the other health care settings? What would you expect the differences to be?</w:t>
      </w:r>
    </w:p>
    <w:p w:rsidR="006A3741" w:rsidRPr="006A3741" w:rsidRDefault="006A3741" w:rsidP="00995C19">
      <w:pPr>
        <w:pStyle w:val="Listnumber"/>
        <w:tabs>
          <w:tab w:val="left" w:pos="360"/>
        </w:tabs>
        <w:spacing w:line="480" w:lineRule="auto"/>
        <w:ind w:left="360"/>
        <w:rPr>
          <w:rFonts w:cs="Times"/>
          <w:b/>
        </w:rPr>
      </w:pPr>
      <w:r w:rsidRPr="006A3741">
        <w:rPr>
          <w:rFonts w:cs="Times"/>
          <w:b/>
        </w:rPr>
        <w:t>Answer:</w:t>
      </w:r>
    </w:p>
    <w:p w:rsidR="00AE6DA6" w:rsidRDefault="00152BF5" w:rsidP="00152BF5">
      <w:pPr>
        <w:pStyle w:val="Textind"/>
        <w:tabs>
          <w:tab w:val="left" w:pos="360"/>
        </w:tabs>
        <w:spacing w:line="480" w:lineRule="auto"/>
        <w:ind w:left="360" w:hanging="360"/>
        <w:rPr>
          <w:rFonts w:cs="Times"/>
        </w:rPr>
      </w:pPr>
      <w:r>
        <w:rPr>
          <w:rFonts w:cs="Times"/>
        </w:rPr>
        <w:tab/>
      </w:r>
      <w:r w:rsidR="00C15847" w:rsidRPr="00253E5E">
        <w:rPr>
          <w:rFonts w:cs="Times"/>
        </w:rPr>
        <w:t xml:space="preserve">Student answers to these questions may vary depending on the setting selected and the background and experience of the student. Since none of the settings have been </w:t>
      </w:r>
    </w:p>
    <w:p w:rsidR="00AE6DA6" w:rsidRDefault="00AE6DA6">
      <w:pPr>
        <w:spacing w:before="0" w:after="0" w:line="240" w:lineRule="auto"/>
        <w:jc w:val="left"/>
        <w:rPr>
          <w:rFonts w:ascii="Times" w:hAnsi="Times" w:cs="Times"/>
          <w:b w:val="0"/>
          <w:sz w:val="24"/>
          <w:szCs w:val="24"/>
        </w:rPr>
      </w:pPr>
      <w:r>
        <w:rPr>
          <w:rFonts w:cs="Times"/>
        </w:rPr>
        <w:br w:type="page"/>
      </w:r>
    </w:p>
    <w:p w:rsidR="00AE6DA6" w:rsidRPr="00253E5E" w:rsidRDefault="00AE6DA6" w:rsidP="00152BF5">
      <w:pPr>
        <w:pStyle w:val="Textind"/>
        <w:tabs>
          <w:tab w:val="left" w:pos="360"/>
        </w:tabs>
        <w:spacing w:line="480" w:lineRule="auto"/>
        <w:ind w:left="360" w:hanging="360"/>
        <w:rPr>
          <w:rFonts w:cs="Times"/>
        </w:rPr>
      </w:pPr>
      <w:r>
        <w:rPr>
          <w:rFonts w:cs="Times"/>
        </w:rPr>
        <w:lastRenderedPageBreak/>
        <w:tab/>
      </w:r>
      <w:r w:rsidR="00C15847" w:rsidRPr="00253E5E">
        <w:rPr>
          <w:rFonts w:cs="Times"/>
        </w:rPr>
        <w:t xml:space="preserve">described in detail yet, student answers </w:t>
      </w:r>
      <w:r w:rsidR="00556E70" w:rsidRPr="00253E5E">
        <w:rPr>
          <w:rFonts w:cs="Times"/>
        </w:rPr>
        <w:t xml:space="preserve">simply </w:t>
      </w:r>
      <w:r w:rsidR="00C15847" w:rsidRPr="00253E5E">
        <w:rPr>
          <w:rFonts w:cs="Times"/>
        </w:rPr>
        <w:t>may be guesses. Sample responses follow, but this listing is by no means exhaustive.</w:t>
      </w:r>
    </w:p>
    <w:p w:rsidR="00C15847" w:rsidRPr="00253E5E" w:rsidRDefault="00152BF5" w:rsidP="00152BF5">
      <w:pPr>
        <w:pStyle w:val="Textind"/>
        <w:tabs>
          <w:tab w:val="clear" w:pos="2520"/>
          <w:tab w:val="left" w:pos="360"/>
          <w:tab w:val="left" w:pos="1080"/>
        </w:tabs>
        <w:spacing w:line="480" w:lineRule="auto"/>
        <w:ind w:left="360" w:hanging="360"/>
        <w:rPr>
          <w:rFonts w:cs="Times"/>
        </w:rPr>
      </w:pPr>
      <w:r>
        <w:rPr>
          <w:rFonts w:cs="Times"/>
        </w:rPr>
        <w:tab/>
      </w:r>
      <w:r>
        <w:rPr>
          <w:rFonts w:cs="Times"/>
        </w:rPr>
        <w:tab/>
      </w:r>
      <w:r w:rsidR="00C15847" w:rsidRPr="00253E5E">
        <w:rPr>
          <w:rFonts w:cs="Times"/>
        </w:rPr>
        <w:t xml:space="preserve">Procedures for filing and storage of records in </w:t>
      </w:r>
      <w:r w:rsidR="00C15847" w:rsidRPr="00995C19">
        <w:rPr>
          <w:rFonts w:cs="Times"/>
          <w:b/>
        </w:rPr>
        <w:t>ambulatory care</w:t>
      </w:r>
      <w:r w:rsidR="00C15847" w:rsidRPr="00253E5E">
        <w:rPr>
          <w:rFonts w:cs="Times"/>
        </w:rPr>
        <w:t xml:space="preserve"> may be similar. Record activity will follow a different pattern since documentation is completed for an encounter or a visit rather than for a hospitalization. CPT coding plays a larger role in ambulatory care. Analysis procedures will likely be different. Types of statistics kept will be different. Reimbursement systems are different for ambulatory care.</w:t>
      </w:r>
    </w:p>
    <w:p w:rsidR="00C15847" w:rsidRPr="00253E5E" w:rsidRDefault="00152BF5" w:rsidP="00152BF5">
      <w:pPr>
        <w:pStyle w:val="Textind"/>
        <w:tabs>
          <w:tab w:val="clear" w:pos="2520"/>
          <w:tab w:val="left" w:pos="360"/>
          <w:tab w:val="left" w:pos="1080"/>
        </w:tabs>
        <w:spacing w:line="480" w:lineRule="auto"/>
        <w:ind w:left="360" w:hanging="360"/>
        <w:rPr>
          <w:rFonts w:cs="Times"/>
        </w:rPr>
      </w:pPr>
      <w:r>
        <w:rPr>
          <w:rFonts w:cs="Times"/>
        </w:rPr>
        <w:tab/>
      </w:r>
      <w:r>
        <w:rPr>
          <w:rFonts w:cs="Times"/>
        </w:rPr>
        <w:tab/>
      </w:r>
      <w:r w:rsidR="00C15847" w:rsidRPr="00253E5E">
        <w:rPr>
          <w:rFonts w:cs="Times"/>
        </w:rPr>
        <w:t xml:space="preserve">In considering </w:t>
      </w:r>
      <w:r w:rsidR="00C15847" w:rsidRPr="00995C19">
        <w:rPr>
          <w:rFonts w:cs="Times"/>
          <w:b/>
        </w:rPr>
        <w:t>health maintenance organizations</w:t>
      </w:r>
      <w:r w:rsidR="00C15847" w:rsidRPr="00253E5E">
        <w:rPr>
          <w:rFonts w:cs="Times"/>
        </w:rPr>
        <w:t>, remember that many different types of facilities are included in such organizations, so there are many possible features that could be mentioned. One would expect that patient record documentation in an HMO hospital would be similar to documentation in other hospitals. However, the emphasis on prevention of disease may lead to forms and systems that carefully monitor preventive strategies, such as immunization tracking systems. HMO reimbursement systems are different from those of facilities relying more on traditional indemnity insurance payments. Data analysis may be an important responsibility of the health information manager in an HMO.</w:t>
      </w:r>
    </w:p>
    <w:p w:rsidR="00C15847" w:rsidRPr="00253E5E" w:rsidRDefault="00152BF5" w:rsidP="00152BF5">
      <w:pPr>
        <w:pStyle w:val="Textind"/>
        <w:tabs>
          <w:tab w:val="clear" w:pos="2520"/>
          <w:tab w:val="left" w:pos="360"/>
          <w:tab w:val="left" w:pos="1080"/>
        </w:tabs>
        <w:spacing w:line="480" w:lineRule="auto"/>
        <w:ind w:left="360" w:hanging="360"/>
        <w:rPr>
          <w:rFonts w:cs="Times"/>
        </w:rPr>
      </w:pPr>
      <w:r>
        <w:rPr>
          <w:rFonts w:cs="Times"/>
        </w:rPr>
        <w:tab/>
      </w:r>
      <w:r>
        <w:rPr>
          <w:rFonts w:cs="Times"/>
        </w:rPr>
        <w:tab/>
      </w:r>
      <w:r w:rsidR="00C15847" w:rsidRPr="00995C19">
        <w:rPr>
          <w:rFonts w:cs="Times"/>
          <w:b/>
        </w:rPr>
        <w:t>Home health agencies</w:t>
      </w:r>
      <w:r w:rsidR="00C15847" w:rsidRPr="00253E5E">
        <w:rPr>
          <w:rFonts w:cs="Times"/>
        </w:rPr>
        <w:t xml:space="preserve"> provide care to patients in their places of residence. The patient record, therefore, must be “portable.” </w:t>
      </w:r>
      <w:r w:rsidR="00931139">
        <w:rPr>
          <w:rFonts w:cs="Times"/>
        </w:rPr>
        <w:t>Electronic</w:t>
      </w:r>
      <w:r w:rsidR="00931139" w:rsidRPr="00253E5E">
        <w:rPr>
          <w:rFonts w:cs="Times"/>
        </w:rPr>
        <w:t xml:space="preserve"> </w:t>
      </w:r>
      <w:r w:rsidR="00C15847" w:rsidRPr="00253E5E">
        <w:rPr>
          <w:rFonts w:cs="Times"/>
        </w:rPr>
        <w:t xml:space="preserve">data entry by caregivers would more likely be accomplished with a portable </w:t>
      </w:r>
      <w:r w:rsidR="00BC0F60">
        <w:rPr>
          <w:rFonts w:cs="Times"/>
        </w:rPr>
        <w:t>wireless device</w:t>
      </w:r>
      <w:r w:rsidR="00C15847" w:rsidRPr="00253E5E">
        <w:rPr>
          <w:rFonts w:cs="Times"/>
        </w:rPr>
        <w:t xml:space="preserve">, such as a notebook computer, whereas in a hospital, the caregivers often use workstations connected to a network for data entry. As in all settings, documentation of orders and services performed is important both for quality of care and for reimbursement. </w:t>
      </w:r>
      <w:r w:rsidR="00C15847" w:rsidRPr="00253E5E">
        <w:rPr>
          <w:rFonts w:cs="Times"/>
        </w:rPr>
        <w:lastRenderedPageBreak/>
        <w:t>Physician documentation is important in developing and reviewing the plan of care, but otherwise, home health records include less physician documentation than hospital records. Health information managers may be involved in implementing systems to monitor quality of care and of documentation.</w:t>
      </w:r>
      <w:r w:rsidR="00BC0F60">
        <w:rPr>
          <w:rFonts w:cs="Times"/>
        </w:rPr>
        <w:t xml:space="preserve">  Telehealth technologies may be used to remotely monitor the patient’s condition, so the health information manager may </w:t>
      </w:r>
      <w:r w:rsidR="00931139">
        <w:rPr>
          <w:rFonts w:cs="Times"/>
        </w:rPr>
        <w:t>provide</w:t>
      </w:r>
      <w:r w:rsidR="00C9219C">
        <w:rPr>
          <w:rFonts w:cs="Times"/>
        </w:rPr>
        <w:t xml:space="preserve"> consultation</w:t>
      </w:r>
      <w:r w:rsidR="00BC0F60">
        <w:rPr>
          <w:rFonts w:cs="Times"/>
        </w:rPr>
        <w:t xml:space="preserve"> for the documentation, storage and reimbursement of such services.</w:t>
      </w:r>
    </w:p>
    <w:p w:rsidR="00C15847" w:rsidRPr="00253E5E" w:rsidRDefault="00152BF5" w:rsidP="00152BF5">
      <w:pPr>
        <w:pStyle w:val="Textind"/>
        <w:tabs>
          <w:tab w:val="left" w:pos="360"/>
          <w:tab w:val="left" w:pos="1080"/>
        </w:tabs>
        <w:spacing w:line="480" w:lineRule="auto"/>
        <w:ind w:left="360" w:hanging="360"/>
        <w:rPr>
          <w:rFonts w:cs="Times"/>
        </w:rPr>
      </w:pPr>
      <w:r>
        <w:rPr>
          <w:rFonts w:cs="Times"/>
        </w:rPr>
        <w:tab/>
      </w:r>
      <w:r>
        <w:rPr>
          <w:rFonts w:cs="Times"/>
        </w:rPr>
        <w:tab/>
      </w:r>
      <w:r w:rsidR="00C15847" w:rsidRPr="00253E5E">
        <w:rPr>
          <w:rFonts w:cs="Times"/>
        </w:rPr>
        <w:t xml:space="preserve">A </w:t>
      </w:r>
      <w:r w:rsidR="00C15847" w:rsidRPr="00995C19">
        <w:rPr>
          <w:rFonts w:cs="Times"/>
          <w:b/>
        </w:rPr>
        <w:t>hospice</w:t>
      </w:r>
      <w:r w:rsidR="00C15847" w:rsidRPr="00253E5E">
        <w:rPr>
          <w:rFonts w:cs="Times"/>
        </w:rPr>
        <w:t xml:space="preserve"> provides care to terminally ill patient</w:t>
      </w:r>
      <w:r w:rsidR="00057F80">
        <w:rPr>
          <w:rFonts w:cs="Times"/>
        </w:rPr>
        <w:t>s</w:t>
      </w:r>
      <w:r w:rsidR="00C15847" w:rsidRPr="00253E5E">
        <w:rPr>
          <w:rFonts w:cs="Times"/>
        </w:rPr>
        <w:t xml:space="preserve"> and </w:t>
      </w:r>
      <w:r w:rsidR="00057F80">
        <w:rPr>
          <w:rFonts w:cs="Times"/>
        </w:rPr>
        <w:t>their</w:t>
      </w:r>
      <w:r w:rsidR="00057F80" w:rsidRPr="00253E5E">
        <w:rPr>
          <w:rFonts w:cs="Times"/>
        </w:rPr>
        <w:t xml:space="preserve"> famil</w:t>
      </w:r>
      <w:r w:rsidR="00057F80">
        <w:rPr>
          <w:rFonts w:cs="Times"/>
        </w:rPr>
        <w:t>ies</w:t>
      </w:r>
      <w:r w:rsidR="00C15847" w:rsidRPr="00253E5E">
        <w:rPr>
          <w:rFonts w:cs="Times"/>
        </w:rPr>
        <w:t>. Record content includes information not only on physical conditions and medical or nursing care rendered, but also on psychosocial issues—not just of the patient, but also of the family and significant others. Volunteers and pastoral counselors play an important role in hospice care; thus, documentation of their participation is important. Documentation of aggressive, curative therapies will be absent from hospice records, since these are not used in hospice treatment. Hospices are required to follow the patient’s family after the patient’s death, so hospice records continue their documentation throughout the bereavement period. Hospice reimbursement is based on a unique per diem method.</w:t>
      </w:r>
    </w:p>
    <w:p w:rsidR="00C15847" w:rsidRPr="00253E5E" w:rsidRDefault="00152BF5" w:rsidP="00152BF5">
      <w:pPr>
        <w:pStyle w:val="Textind"/>
        <w:tabs>
          <w:tab w:val="clear" w:pos="2520"/>
          <w:tab w:val="left" w:pos="360"/>
          <w:tab w:val="left" w:pos="1080"/>
        </w:tabs>
        <w:spacing w:line="480" w:lineRule="auto"/>
        <w:ind w:left="360" w:hanging="360"/>
        <w:rPr>
          <w:rFonts w:cs="Times"/>
        </w:rPr>
      </w:pPr>
      <w:r>
        <w:rPr>
          <w:rFonts w:cs="Times"/>
        </w:rPr>
        <w:tab/>
      </w:r>
      <w:r>
        <w:rPr>
          <w:rFonts w:cs="Times"/>
        </w:rPr>
        <w:tab/>
      </w:r>
      <w:r w:rsidR="00C15847" w:rsidRPr="00253E5E">
        <w:rPr>
          <w:rFonts w:cs="Times"/>
        </w:rPr>
        <w:t xml:space="preserve">The length of stay in </w:t>
      </w:r>
      <w:r w:rsidR="00C15847" w:rsidRPr="00995C19">
        <w:rPr>
          <w:rFonts w:cs="Times"/>
          <w:b/>
        </w:rPr>
        <w:t>long-term care facilities</w:t>
      </w:r>
      <w:r w:rsidR="00C15847" w:rsidRPr="00253E5E">
        <w:rPr>
          <w:rFonts w:cs="Times"/>
        </w:rPr>
        <w:t xml:space="preserve"> would naturally create differences in health information management functions. For example, waiting until discharge to analyze a record for deficiencies would be impractical, since problems discovered could be several years old and impossible to correct. Also the volume of the record would make it impossible to keep the complete record at the nursing unit. Therefore, records on the units are thinned at appropriate intervals. Long-term care </w:t>
      </w:r>
      <w:r w:rsidR="00C15847" w:rsidRPr="00253E5E">
        <w:rPr>
          <w:rFonts w:cs="Times"/>
        </w:rPr>
        <w:lastRenderedPageBreak/>
        <w:t>facilities are highly regulated</w:t>
      </w:r>
      <w:r w:rsidR="00057F80">
        <w:rPr>
          <w:rFonts w:cs="Times"/>
        </w:rPr>
        <w:t>;</w:t>
      </w:r>
      <w:r w:rsidR="00057F80" w:rsidRPr="00253E5E">
        <w:rPr>
          <w:rFonts w:cs="Times"/>
        </w:rPr>
        <w:t xml:space="preserve"> </w:t>
      </w:r>
      <w:r w:rsidR="00C15847" w:rsidRPr="00253E5E">
        <w:rPr>
          <w:rFonts w:cs="Times"/>
        </w:rPr>
        <w:t>therefore educating caregivers and others about good documentation practices that meet all regulatory requirements is important. The professional health information manager often works in a consulting role in long-term care, although some facilities do employ credentialed health information practitioners on a full-time basis.</w:t>
      </w:r>
    </w:p>
    <w:p w:rsidR="00C15847" w:rsidRPr="00253E5E" w:rsidRDefault="00152BF5" w:rsidP="00152BF5">
      <w:pPr>
        <w:pStyle w:val="Textind"/>
        <w:tabs>
          <w:tab w:val="left" w:pos="1080"/>
        </w:tabs>
        <w:spacing w:line="480" w:lineRule="auto"/>
        <w:ind w:left="360" w:hanging="360"/>
        <w:rPr>
          <w:rFonts w:cs="Times"/>
        </w:rPr>
      </w:pPr>
      <w:r>
        <w:rPr>
          <w:rFonts w:cs="Times"/>
        </w:rPr>
        <w:tab/>
      </w:r>
      <w:r>
        <w:rPr>
          <w:rFonts w:cs="Times"/>
        </w:rPr>
        <w:tab/>
      </w:r>
      <w:r w:rsidR="00C15847" w:rsidRPr="00995C19">
        <w:rPr>
          <w:rFonts w:cs="Times"/>
          <w:b/>
        </w:rPr>
        <w:t>Dialysis facilities</w:t>
      </w:r>
      <w:r w:rsidR="00C15847" w:rsidRPr="00253E5E">
        <w:rPr>
          <w:rFonts w:cs="Times"/>
        </w:rPr>
        <w:t xml:space="preserve"> treat patients with end-stage renal disease. Patients come for treatment several times each week, often for many years, so records can be quite voluminous. Because all patients are undergoing similar treatment, the forms contained in each record will be very similar. A dialysis facility may contract with a health information manager on a consulting basis to help provide advice and education for those documenting and maintaining the patient records.</w:t>
      </w:r>
    </w:p>
    <w:p w:rsidR="00C15847" w:rsidRPr="00253E5E" w:rsidRDefault="00152BF5" w:rsidP="00152BF5">
      <w:pPr>
        <w:pStyle w:val="Textind"/>
        <w:tabs>
          <w:tab w:val="left" w:pos="1080"/>
        </w:tabs>
        <w:spacing w:line="480" w:lineRule="auto"/>
        <w:ind w:left="360" w:hanging="360"/>
        <w:rPr>
          <w:rFonts w:cs="Times"/>
        </w:rPr>
      </w:pPr>
      <w:r>
        <w:rPr>
          <w:rFonts w:cs="Times"/>
        </w:rPr>
        <w:tab/>
      </w:r>
      <w:r>
        <w:rPr>
          <w:rFonts w:cs="Times"/>
        </w:rPr>
        <w:tab/>
      </w:r>
      <w:r w:rsidR="00C15847" w:rsidRPr="00253E5E">
        <w:rPr>
          <w:rFonts w:cs="Times"/>
        </w:rPr>
        <w:t xml:space="preserve">A </w:t>
      </w:r>
      <w:r w:rsidR="00C15847" w:rsidRPr="00995C19">
        <w:rPr>
          <w:rFonts w:cs="Times"/>
          <w:b/>
        </w:rPr>
        <w:t>rehabilitation organization</w:t>
      </w:r>
      <w:r w:rsidR="00C15847" w:rsidRPr="00253E5E">
        <w:rPr>
          <w:rFonts w:cs="Times"/>
        </w:rPr>
        <w:t xml:space="preserve"> is concerned with improving the patient’s function. Therefore, outcome measures that demonstrate improvement are very important in rehabilitation. The health information manager may be involved in developing forms and systems to capture the necessary data to provide information on outcomes. Record storage and retrieval systems generally are similar in rehabilitation facilities and acute care hospitals, so the health information manager’s role in this regard would be similar in both types of facilities.</w:t>
      </w:r>
    </w:p>
    <w:p w:rsidR="00C15847" w:rsidRPr="00253E5E" w:rsidRDefault="00152BF5" w:rsidP="00152BF5">
      <w:pPr>
        <w:pStyle w:val="Textind"/>
        <w:tabs>
          <w:tab w:val="left" w:pos="1080"/>
        </w:tabs>
        <w:spacing w:line="480" w:lineRule="auto"/>
        <w:ind w:left="360" w:hanging="360"/>
        <w:rPr>
          <w:rFonts w:cs="Times"/>
        </w:rPr>
      </w:pPr>
      <w:r>
        <w:rPr>
          <w:rFonts w:cs="Times"/>
        </w:rPr>
        <w:tab/>
      </w:r>
      <w:r>
        <w:rPr>
          <w:rFonts w:cs="Times"/>
        </w:rPr>
        <w:tab/>
      </w:r>
      <w:r w:rsidR="00C15847" w:rsidRPr="00995C19">
        <w:rPr>
          <w:rFonts w:cs="Times"/>
          <w:b/>
        </w:rPr>
        <w:t>Facilities for individuals with mental retardation or developmental disabilities</w:t>
      </w:r>
      <w:r w:rsidR="00C15847" w:rsidRPr="00253E5E">
        <w:rPr>
          <w:rFonts w:cs="Times"/>
        </w:rPr>
        <w:t xml:space="preserve"> are concerned not only with providing health care, but primarily with providing education and training for clients to help them gain skills and abilities to live more independently. Therefore, record content will include a great deal of information relating to activities in the plan developed to build the individual client’s </w:t>
      </w:r>
      <w:r w:rsidR="00C15847" w:rsidRPr="00253E5E">
        <w:rPr>
          <w:rFonts w:cs="Times"/>
        </w:rPr>
        <w:lastRenderedPageBreak/>
        <w:t>skills. Because of the length of time most clients are involved with the facility, the records can be quite lengthy. In addition, training activities take place in a variety of different physical locations around the facility, so developing systems to store and maintain the record would be important concerns for the health information manager. Also, collecting data to demonstrate the level of service required by the clients and their improvement</w:t>
      </w:r>
      <w:r w:rsidR="00057B83">
        <w:rPr>
          <w:rFonts w:cs="Times"/>
        </w:rPr>
        <w:t>s</w:t>
      </w:r>
      <w:r w:rsidR="00C15847" w:rsidRPr="00253E5E">
        <w:rPr>
          <w:rFonts w:cs="Times"/>
        </w:rPr>
        <w:t xml:space="preserve"> in adaptive function are part of the role of the health information manager.</w:t>
      </w:r>
    </w:p>
    <w:p w:rsidR="00C15847" w:rsidRPr="00253E5E" w:rsidRDefault="00152BF5" w:rsidP="00152BF5">
      <w:pPr>
        <w:pStyle w:val="Textind"/>
        <w:tabs>
          <w:tab w:val="left" w:pos="1080"/>
        </w:tabs>
        <w:spacing w:line="480" w:lineRule="auto"/>
        <w:ind w:left="360" w:hanging="360"/>
        <w:rPr>
          <w:rFonts w:cs="Times"/>
        </w:rPr>
      </w:pPr>
      <w:r>
        <w:rPr>
          <w:rFonts w:cs="Times"/>
        </w:rPr>
        <w:tab/>
      </w:r>
      <w:r>
        <w:rPr>
          <w:rFonts w:cs="Times"/>
        </w:rPr>
        <w:tab/>
      </w:r>
      <w:r w:rsidR="00C15847" w:rsidRPr="00253E5E">
        <w:rPr>
          <w:rFonts w:cs="Times"/>
        </w:rPr>
        <w:t xml:space="preserve">In </w:t>
      </w:r>
      <w:r w:rsidR="00C15847" w:rsidRPr="00995C19">
        <w:rPr>
          <w:rFonts w:cs="Times"/>
          <w:b/>
        </w:rPr>
        <w:t>facilities for mental health and treatment of substance abuse</w:t>
      </w:r>
      <w:r w:rsidR="00C15847" w:rsidRPr="00253E5E">
        <w:rPr>
          <w:rFonts w:cs="Times"/>
        </w:rPr>
        <w:t>, confidentiality of patient information is tightly guarded. Often special rules for release of information apply in these facilities. Record storage, retention, and retrieval principles are similar to those of the acute care facility.</w:t>
      </w:r>
    </w:p>
    <w:p w:rsidR="00C15847" w:rsidRPr="00253E5E" w:rsidRDefault="00C15847" w:rsidP="00152BF5">
      <w:pPr>
        <w:pStyle w:val="Textind"/>
        <w:tabs>
          <w:tab w:val="left" w:pos="360"/>
        </w:tabs>
        <w:spacing w:line="480" w:lineRule="auto"/>
        <w:ind w:left="360" w:firstLine="720"/>
        <w:rPr>
          <w:rFonts w:cs="Times"/>
        </w:rPr>
      </w:pPr>
      <w:r w:rsidRPr="00253E5E">
        <w:rPr>
          <w:rFonts w:cs="Times"/>
        </w:rPr>
        <w:t xml:space="preserve">In </w:t>
      </w:r>
      <w:r w:rsidRPr="00995C19">
        <w:rPr>
          <w:rFonts w:cs="Times"/>
          <w:b/>
        </w:rPr>
        <w:t>correctional facilities,</w:t>
      </w:r>
      <w:r w:rsidRPr="00253E5E">
        <w:rPr>
          <w:rFonts w:cs="Times"/>
        </w:rPr>
        <w:t xml:space="preserve"> basic health information management principles apply. Differences depend on the types of health services offered by a particular correctional facility. Some correctional facilities may offer ambulatory services only, whereas others may have their own hospitals. Telemedicine is used by some correctional facilities, and in these settings, the health information manager may be involved in issues related to transmission of information, such as security of information.</w:t>
      </w:r>
    </w:p>
    <w:p w:rsidR="00AE6DA6" w:rsidRDefault="00C15847" w:rsidP="00152BF5">
      <w:pPr>
        <w:pStyle w:val="Textind"/>
        <w:tabs>
          <w:tab w:val="left" w:pos="360"/>
        </w:tabs>
        <w:spacing w:line="480" w:lineRule="auto"/>
        <w:ind w:left="360" w:firstLine="720"/>
        <w:rPr>
          <w:rFonts w:cs="Times"/>
        </w:rPr>
      </w:pPr>
      <w:r w:rsidRPr="00995C19">
        <w:rPr>
          <w:rFonts w:cs="Times"/>
          <w:b/>
        </w:rPr>
        <w:t>Dental clinic</w:t>
      </w:r>
      <w:r w:rsidRPr="00253E5E">
        <w:rPr>
          <w:rFonts w:cs="Times"/>
        </w:rPr>
        <w:t xml:space="preserve"> records contain some different types of content from acute care facility records. A complete health history is important to the dental practitioner, but the examination is usually limited to the oral cavity. Specialized forms are used to capture data about the patient’s dental health.</w:t>
      </w:r>
    </w:p>
    <w:p w:rsidR="00AE6DA6" w:rsidRDefault="00AE6DA6">
      <w:pPr>
        <w:spacing w:before="0" w:after="0" w:line="240" w:lineRule="auto"/>
        <w:jc w:val="left"/>
        <w:rPr>
          <w:rFonts w:ascii="Times" w:hAnsi="Times" w:cs="Times"/>
          <w:b w:val="0"/>
          <w:sz w:val="24"/>
          <w:szCs w:val="24"/>
        </w:rPr>
      </w:pPr>
      <w:r>
        <w:rPr>
          <w:rFonts w:cs="Times"/>
        </w:rPr>
        <w:br w:type="page"/>
      </w:r>
    </w:p>
    <w:p w:rsidR="00C15847" w:rsidRPr="00253E5E" w:rsidRDefault="00C15847" w:rsidP="00152BF5">
      <w:pPr>
        <w:pStyle w:val="Textind"/>
        <w:tabs>
          <w:tab w:val="left" w:pos="360"/>
          <w:tab w:val="left" w:pos="1080"/>
        </w:tabs>
        <w:spacing w:line="480" w:lineRule="auto"/>
        <w:ind w:left="360" w:firstLine="720"/>
        <w:rPr>
          <w:rFonts w:cs="Times"/>
        </w:rPr>
      </w:pPr>
      <w:r w:rsidRPr="00995C19">
        <w:rPr>
          <w:rFonts w:cs="Times"/>
          <w:b/>
        </w:rPr>
        <w:lastRenderedPageBreak/>
        <w:t>Veterinary clinic</w:t>
      </w:r>
      <w:r w:rsidRPr="00253E5E">
        <w:rPr>
          <w:rFonts w:cs="Times"/>
        </w:rPr>
        <w:t xml:space="preserve"> records are different in that the patients are animals and the clients are the animals’ owners. Also, coding systems are different for veterinary health information. Although pet health insurance is available, clients usually pay directly for health services, so issues related to third-party reimbursement are not usually of major concern to the health information manager. Employment opportunities for health information managers in veterinary health care are often found in veterinary teaching facilities.</w:t>
      </w:r>
    </w:p>
    <w:p w:rsidR="00C15847" w:rsidRPr="006A3741" w:rsidRDefault="006A3741" w:rsidP="00152BF5">
      <w:pPr>
        <w:pStyle w:val="CaseAhead"/>
        <w:tabs>
          <w:tab w:val="left" w:pos="360"/>
        </w:tabs>
        <w:spacing w:line="480" w:lineRule="auto"/>
        <w:ind w:left="360" w:hanging="360"/>
        <w:rPr>
          <w:rFonts w:ascii="Times" w:hAnsi="Times" w:cs="Times"/>
          <w:b w:val="0"/>
          <w:sz w:val="28"/>
          <w:szCs w:val="28"/>
        </w:rPr>
      </w:pPr>
      <w:r w:rsidRPr="006A3741">
        <w:rPr>
          <w:rFonts w:ascii="Times" w:hAnsi="Times" w:cs="Times"/>
          <w:b w:val="0"/>
          <w:sz w:val="28"/>
          <w:szCs w:val="28"/>
        </w:rPr>
        <w:t>CASE STUDY</w:t>
      </w:r>
    </w:p>
    <w:p w:rsidR="00C15847" w:rsidRPr="00253E5E" w:rsidRDefault="00C15847" w:rsidP="00152BF5">
      <w:pPr>
        <w:pStyle w:val="Casetextind"/>
        <w:tabs>
          <w:tab w:val="left" w:pos="0"/>
        </w:tabs>
        <w:spacing w:line="480" w:lineRule="auto"/>
        <w:ind w:firstLine="0"/>
        <w:rPr>
          <w:rFonts w:cs="Times"/>
        </w:rPr>
      </w:pPr>
      <w:r w:rsidRPr="00253E5E">
        <w:rPr>
          <w:rFonts w:cs="Times"/>
        </w:rPr>
        <w:t>Kerry Kaiser, RHIA, is Getwell Hospital’s HIPAA privacy officer and the chair of its HIPAA Compliance Committee. The committee is concerned with all aspects of HIPAA compliance, including transactions, privacy, and security.</w:t>
      </w:r>
    </w:p>
    <w:p w:rsidR="00C15847" w:rsidRPr="006A3741" w:rsidRDefault="006A3741" w:rsidP="00152BF5">
      <w:pPr>
        <w:pStyle w:val="Aheading"/>
        <w:tabs>
          <w:tab w:val="left" w:pos="360"/>
        </w:tabs>
        <w:spacing w:line="480" w:lineRule="auto"/>
        <w:ind w:left="360" w:hanging="360"/>
        <w:rPr>
          <w:rFonts w:ascii="Times" w:hAnsi="Times" w:cs="Times"/>
          <w:b w:val="0"/>
          <w:szCs w:val="28"/>
        </w:rPr>
      </w:pPr>
      <w:r w:rsidRPr="006A3741">
        <w:rPr>
          <w:rFonts w:ascii="Times" w:hAnsi="Times" w:cs="Times"/>
          <w:b w:val="0"/>
          <w:szCs w:val="28"/>
        </w:rPr>
        <w:t>SUGGESTED RESPONSES TO THE CASE STUDY</w:t>
      </w:r>
    </w:p>
    <w:p w:rsidR="00C15847" w:rsidRDefault="00C15847" w:rsidP="00152BF5">
      <w:pPr>
        <w:pStyle w:val="Listnumber"/>
        <w:numPr>
          <w:ilvl w:val="0"/>
          <w:numId w:val="13"/>
        </w:numPr>
        <w:tabs>
          <w:tab w:val="left" w:pos="360"/>
        </w:tabs>
        <w:spacing w:line="480" w:lineRule="auto"/>
        <w:ind w:left="360"/>
        <w:rPr>
          <w:rFonts w:cs="Times"/>
        </w:rPr>
      </w:pPr>
      <w:r w:rsidRPr="006A3741">
        <w:rPr>
          <w:rFonts w:cs="Times"/>
        </w:rPr>
        <w:t>What items might the committee’s agenda include in each of these three areas?</w:t>
      </w:r>
    </w:p>
    <w:p w:rsidR="006A3741" w:rsidRPr="006A3741" w:rsidRDefault="00556E70" w:rsidP="00152BF5">
      <w:pPr>
        <w:pStyle w:val="Listnumber"/>
        <w:tabs>
          <w:tab w:val="left" w:pos="360"/>
        </w:tabs>
        <w:spacing w:line="480" w:lineRule="auto"/>
        <w:ind w:left="360" w:hanging="360"/>
        <w:rPr>
          <w:rFonts w:cs="Times"/>
          <w:b/>
        </w:rPr>
      </w:pPr>
      <w:r>
        <w:rPr>
          <w:rFonts w:cs="Times"/>
          <w:b/>
        </w:rPr>
        <w:tab/>
      </w:r>
      <w:r w:rsidR="006A3741" w:rsidRPr="006A3741">
        <w:rPr>
          <w:rFonts w:cs="Times"/>
          <w:b/>
        </w:rPr>
        <w:t>Answer:</w:t>
      </w:r>
    </w:p>
    <w:p w:rsidR="00C15847" w:rsidRPr="00253E5E" w:rsidRDefault="00152BF5" w:rsidP="00152BF5">
      <w:pPr>
        <w:pStyle w:val="Textind"/>
        <w:tabs>
          <w:tab w:val="left" w:pos="360"/>
        </w:tabs>
        <w:spacing w:after="180" w:line="480" w:lineRule="auto"/>
        <w:ind w:left="360" w:hanging="360"/>
        <w:rPr>
          <w:rFonts w:cs="Times"/>
        </w:rPr>
      </w:pPr>
      <w:r>
        <w:rPr>
          <w:rFonts w:cs="Times"/>
        </w:rPr>
        <w:tab/>
      </w:r>
      <w:r w:rsidR="00C15847" w:rsidRPr="00253E5E">
        <w:rPr>
          <w:rFonts w:cs="Times"/>
        </w:rPr>
        <w:t xml:space="preserve">With regard to transactions, the committee may discuss electronic billing issues and how electronic transactions are working with various payers. </w:t>
      </w:r>
      <w:r w:rsidR="00BC0F60">
        <w:rPr>
          <w:rFonts w:cs="Times"/>
        </w:rPr>
        <w:t xml:space="preserve">The committee will need to address the adoption of ICD-10 codes and </w:t>
      </w:r>
      <w:r w:rsidR="00BC0F60" w:rsidRPr="0078118D">
        <w:t>upgrade</w:t>
      </w:r>
      <w:r w:rsidR="00BC0F60">
        <w:t xml:space="preserve"> their</w:t>
      </w:r>
      <w:r w:rsidR="00BC0F60" w:rsidRPr="0078118D">
        <w:t xml:space="preserve"> transaction standards for processing electronic claims</w:t>
      </w:r>
      <w:r w:rsidR="00BC0F60">
        <w:t>.</w:t>
      </w:r>
      <w:r w:rsidR="00BC0F60">
        <w:rPr>
          <w:rFonts w:cs="Times"/>
        </w:rPr>
        <w:t xml:space="preserve"> </w:t>
      </w:r>
      <w:r w:rsidR="00C15847" w:rsidRPr="00253E5E">
        <w:rPr>
          <w:rFonts w:cs="Times"/>
        </w:rPr>
        <w:t xml:space="preserve">With regard to privacy, the committee will develop and monitor institution-wide policies and procedures to meet the privacy requirements of HIPAA. The committee may also review instances of possible privacy violations that have been reported to the HIPAA privacy officer. The committee will also develop and monitor institution-wide policies and procedures </w:t>
      </w:r>
      <w:r w:rsidR="00C15847" w:rsidRPr="00253E5E">
        <w:rPr>
          <w:rFonts w:cs="Times"/>
        </w:rPr>
        <w:lastRenderedPageBreak/>
        <w:t>relevant to security issues. The results of security audits and/or “walk-throughs” may be reported to the committee. The committee may also conduct a security risk analysis to discover areas of potentially weak security.</w:t>
      </w:r>
      <w:r w:rsidR="004C4A7D">
        <w:rPr>
          <w:rFonts w:cs="Times"/>
        </w:rPr>
        <w:t xml:space="preserve">  The agenda might </w:t>
      </w:r>
      <w:r w:rsidR="006B113A">
        <w:rPr>
          <w:rFonts w:cs="Times"/>
        </w:rPr>
        <w:t>address</w:t>
      </w:r>
      <w:r w:rsidR="004C4A7D">
        <w:rPr>
          <w:rFonts w:cs="Times"/>
        </w:rPr>
        <w:t xml:space="preserve"> </w:t>
      </w:r>
      <w:r w:rsidR="006B113A">
        <w:rPr>
          <w:rFonts w:cs="Times"/>
        </w:rPr>
        <w:t>the organization’s plans to ensure compliance with additional requirements mandated by the HITECH Act and the breach notification regulations.</w:t>
      </w:r>
    </w:p>
    <w:p w:rsidR="00C15847" w:rsidRDefault="00C15847" w:rsidP="00152BF5">
      <w:pPr>
        <w:pStyle w:val="Listnumber"/>
        <w:numPr>
          <w:ilvl w:val="0"/>
          <w:numId w:val="13"/>
        </w:numPr>
        <w:tabs>
          <w:tab w:val="left" w:pos="360"/>
        </w:tabs>
        <w:spacing w:line="480" w:lineRule="auto"/>
        <w:ind w:left="360"/>
        <w:rPr>
          <w:rFonts w:cs="Times"/>
        </w:rPr>
      </w:pPr>
      <w:r w:rsidRPr="006A3741">
        <w:rPr>
          <w:rFonts w:cs="Times"/>
        </w:rPr>
        <w:t>Where might Kerry find resources to assist the committee in carrying out its duties?</w:t>
      </w:r>
    </w:p>
    <w:p w:rsidR="006A3741" w:rsidRPr="006A3741" w:rsidRDefault="00556E70" w:rsidP="00152BF5">
      <w:pPr>
        <w:pStyle w:val="Listnumber"/>
        <w:tabs>
          <w:tab w:val="left" w:pos="360"/>
        </w:tabs>
        <w:spacing w:line="480" w:lineRule="auto"/>
        <w:ind w:left="360" w:hanging="360"/>
        <w:rPr>
          <w:rFonts w:cs="Times"/>
          <w:b/>
        </w:rPr>
      </w:pPr>
      <w:r>
        <w:rPr>
          <w:rFonts w:cs="Times"/>
          <w:b/>
        </w:rPr>
        <w:tab/>
      </w:r>
      <w:r w:rsidR="006A3741" w:rsidRPr="006A3741">
        <w:rPr>
          <w:rFonts w:cs="Times"/>
          <w:b/>
        </w:rPr>
        <w:t>Answer:</w:t>
      </w:r>
    </w:p>
    <w:p w:rsidR="00C15847" w:rsidRDefault="00152BF5" w:rsidP="00152BF5">
      <w:pPr>
        <w:pStyle w:val="Textind"/>
        <w:tabs>
          <w:tab w:val="left" w:pos="360"/>
        </w:tabs>
        <w:spacing w:line="480" w:lineRule="auto"/>
        <w:ind w:left="360" w:hanging="360"/>
      </w:pPr>
      <w:r>
        <w:tab/>
      </w:r>
      <w:r w:rsidR="00C15847" w:rsidRPr="00253E5E">
        <w:t>The CMS web site (</w:t>
      </w:r>
      <w:r w:rsidR="006B113A" w:rsidRPr="006B113A">
        <w:t>http://www.cms.gov/home/regsguidance.asp</w:t>
      </w:r>
      <w:r w:rsidR="00C15847" w:rsidRPr="00253E5E">
        <w:t>) has numerous resources regarding all aspects of HIPAA administrative simplification. Similarly, the Office of Civil Rights (</w:t>
      </w:r>
      <w:r w:rsidR="006B113A" w:rsidRPr="006B113A">
        <w:t>http://www.hhs.gov/ocr/privacy/</w:t>
      </w:r>
      <w:r w:rsidR="00C15847" w:rsidRPr="00253E5E">
        <w:t>) offers a wealth of information on HIPAA privacy. The American Health Information Management Association (www.ahima.org) provides information on HIPAA issues and offers several HIPAA</w:t>
      </w:r>
      <w:r w:rsidR="00057B83">
        <w:t xml:space="preserve"> </w:t>
      </w:r>
      <w:r w:rsidR="00C15847" w:rsidRPr="00253E5E">
        <w:t>related communities of practice for its members. The Healthcare Information and Management Systems Society (HIMSS) also provides helpful resources (www.himss.org).</w:t>
      </w:r>
    </w:p>
    <w:p w:rsidR="00000BDC" w:rsidRDefault="00000BDC" w:rsidP="00C91FB5">
      <w:pPr>
        <w:pStyle w:val="Textind"/>
        <w:spacing w:before="240" w:line="480" w:lineRule="auto"/>
        <w:ind w:left="360" w:firstLine="0"/>
        <w:rPr>
          <w:rFonts w:cs="Times"/>
          <w:b/>
          <w:sz w:val="28"/>
          <w:szCs w:val="28"/>
        </w:rPr>
      </w:pPr>
    </w:p>
    <w:p w:rsidR="00C91FB5" w:rsidRDefault="00C91FB5" w:rsidP="00C91FB5">
      <w:pPr>
        <w:pStyle w:val="Textind"/>
        <w:spacing w:before="240" w:line="480" w:lineRule="auto"/>
        <w:ind w:left="360" w:firstLine="0"/>
        <w:rPr>
          <w:rFonts w:cs="Times"/>
          <w:b/>
          <w:sz w:val="28"/>
          <w:szCs w:val="28"/>
        </w:rPr>
      </w:pPr>
      <w:r w:rsidRPr="003222A2">
        <w:rPr>
          <w:rFonts w:cs="Times"/>
          <w:b/>
          <w:sz w:val="28"/>
          <w:szCs w:val="28"/>
        </w:rPr>
        <w:t>Highlights from AHIMA Competencies</w:t>
      </w:r>
      <w:r>
        <w:rPr>
          <w:rFonts w:cs="Times"/>
          <w:b/>
          <w:sz w:val="28"/>
          <w:szCs w:val="28"/>
        </w:rPr>
        <w:t xml:space="preserve"> and Knowledge Clusters</w:t>
      </w:r>
    </w:p>
    <w:p w:rsidR="00C91FB5" w:rsidRDefault="00C91FB5" w:rsidP="00000BDC">
      <w:pPr>
        <w:pStyle w:val="Textind"/>
        <w:tabs>
          <w:tab w:val="left" w:pos="810"/>
          <w:tab w:val="left" w:pos="1080"/>
        </w:tabs>
        <w:spacing w:line="480" w:lineRule="auto"/>
        <w:ind w:left="360" w:firstLine="0"/>
      </w:pPr>
      <w:r w:rsidRPr="00B243A5">
        <w:t xml:space="preserve">I.  </w:t>
      </w:r>
      <w:r w:rsidR="00000BDC">
        <w:t xml:space="preserve">    </w:t>
      </w:r>
      <w:r w:rsidRPr="00B243A5">
        <w:t xml:space="preserve">Domain:  Health Data Management </w:t>
      </w:r>
    </w:p>
    <w:p w:rsidR="00000BDC" w:rsidRDefault="00000BDC" w:rsidP="00000BDC">
      <w:pPr>
        <w:pStyle w:val="Textind"/>
        <w:tabs>
          <w:tab w:val="clear" w:pos="2520"/>
          <w:tab w:val="left" w:pos="810"/>
        </w:tabs>
        <w:spacing w:line="480" w:lineRule="auto"/>
        <w:ind w:left="810" w:hanging="720"/>
      </w:pPr>
      <w:r>
        <w:tab/>
      </w:r>
      <w:r w:rsidR="006C726A">
        <w:t>Chapter 1 provides an introduction to prospective payment systems and federal health care programs.</w:t>
      </w:r>
    </w:p>
    <w:p w:rsidR="00000BDC" w:rsidRDefault="00000BDC" w:rsidP="00000BDC">
      <w:pPr>
        <w:tabs>
          <w:tab w:val="left" w:pos="810"/>
        </w:tabs>
        <w:spacing w:before="0" w:after="0" w:line="240" w:lineRule="auto"/>
        <w:ind w:left="810" w:hanging="720"/>
        <w:jc w:val="left"/>
        <w:rPr>
          <w:rFonts w:ascii="Times" w:hAnsi="Times"/>
          <w:b w:val="0"/>
          <w:sz w:val="24"/>
          <w:szCs w:val="24"/>
        </w:rPr>
      </w:pPr>
      <w:r>
        <w:br w:type="page"/>
      </w:r>
    </w:p>
    <w:p w:rsidR="00C91FB5" w:rsidRDefault="00C91FB5" w:rsidP="00000BDC">
      <w:pPr>
        <w:pStyle w:val="Textind"/>
        <w:tabs>
          <w:tab w:val="clear" w:pos="2520"/>
          <w:tab w:val="left" w:pos="810"/>
        </w:tabs>
        <w:spacing w:line="480" w:lineRule="auto"/>
        <w:ind w:left="810" w:hanging="720"/>
      </w:pPr>
    </w:p>
    <w:p w:rsidR="00C91FB5" w:rsidRDefault="00C91FB5" w:rsidP="00000BDC">
      <w:pPr>
        <w:pStyle w:val="Textind"/>
        <w:spacing w:line="480" w:lineRule="auto"/>
        <w:ind w:left="540" w:hanging="540"/>
      </w:pPr>
      <w:r w:rsidRPr="00B243A5">
        <w:t xml:space="preserve">II. </w:t>
      </w:r>
      <w:r w:rsidR="00000BDC">
        <w:tab/>
      </w:r>
      <w:r w:rsidRPr="00B243A5">
        <w:t xml:space="preserve">Domain:  Health Statistics, Biomedical </w:t>
      </w:r>
      <w:proofErr w:type="gramStart"/>
      <w:r w:rsidRPr="00B243A5">
        <w:t>Research</w:t>
      </w:r>
      <w:proofErr w:type="gramEnd"/>
      <w:r w:rsidRPr="00B243A5">
        <w:t xml:space="preserve"> and Quality Management</w:t>
      </w:r>
    </w:p>
    <w:p w:rsidR="00C91FB5" w:rsidRDefault="00000BDC" w:rsidP="00000BDC">
      <w:pPr>
        <w:pStyle w:val="Textind"/>
        <w:tabs>
          <w:tab w:val="clear" w:pos="2520"/>
        </w:tabs>
        <w:spacing w:line="480" w:lineRule="auto"/>
        <w:ind w:left="540" w:hanging="540"/>
      </w:pPr>
      <w:r>
        <w:tab/>
      </w:r>
      <w:r w:rsidR="004A6969" w:rsidRPr="004A6969">
        <w:t>Regulatory quality monitoring requirements</w:t>
      </w:r>
      <w:r w:rsidR="004A6969">
        <w:t xml:space="preserve"> are introduced in this chapter.</w:t>
      </w:r>
    </w:p>
    <w:p w:rsidR="00C91FB5" w:rsidRDefault="00C91FB5" w:rsidP="00000BDC">
      <w:pPr>
        <w:pStyle w:val="Textind"/>
        <w:tabs>
          <w:tab w:val="left" w:pos="810"/>
        </w:tabs>
        <w:spacing w:line="480" w:lineRule="auto"/>
        <w:ind w:left="540" w:hanging="540"/>
      </w:pPr>
      <w:r w:rsidRPr="00B243A5">
        <w:t xml:space="preserve">III. </w:t>
      </w:r>
      <w:r w:rsidR="00000BDC">
        <w:tab/>
      </w:r>
      <w:r w:rsidRPr="00B243A5">
        <w:t>Domain:  Health Services Organization and Delivery</w:t>
      </w:r>
    </w:p>
    <w:p w:rsidR="007E49AF" w:rsidRDefault="00000BDC" w:rsidP="00000BDC">
      <w:pPr>
        <w:pStyle w:val="Textind"/>
        <w:tabs>
          <w:tab w:val="clear" w:pos="2520"/>
          <w:tab w:val="left" w:pos="810"/>
        </w:tabs>
        <w:spacing w:line="480" w:lineRule="auto"/>
        <w:ind w:left="540" w:hanging="540"/>
      </w:pPr>
      <w:r>
        <w:tab/>
      </w:r>
      <w:r w:rsidR="007E49AF">
        <w:t>A historical overview of organization of health</w:t>
      </w:r>
      <w:r w:rsidR="00A41BE0">
        <w:t xml:space="preserve"> </w:t>
      </w:r>
      <w:r w:rsidR="007E49AF">
        <w:t xml:space="preserve">care delivery in the United States is provided along with selected legislation and federal initiatives, including HIPAA, ARRA, </w:t>
      </w:r>
      <w:proofErr w:type="gramStart"/>
      <w:r w:rsidR="007E49AF">
        <w:t>HITECH</w:t>
      </w:r>
      <w:proofErr w:type="gramEnd"/>
      <w:r w:rsidR="007E49AF">
        <w:t xml:space="preserve"> and their implications for privacy and security.</w:t>
      </w:r>
    </w:p>
    <w:p w:rsidR="00C91FB5" w:rsidRDefault="00C91FB5" w:rsidP="00000BDC">
      <w:pPr>
        <w:pStyle w:val="Textind"/>
        <w:tabs>
          <w:tab w:val="left" w:pos="810"/>
          <w:tab w:val="left" w:pos="1080"/>
        </w:tabs>
        <w:spacing w:line="480" w:lineRule="auto"/>
        <w:ind w:left="540" w:hanging="540"/>
      </w:pPr>
      <w:r w:rsidRPr="00B243A5">
        <w:t xml:space="preserve">IV. </w:t>
      </w:r>
      <w:r w:rsidR="00000BDC">
        <w:tab/>
      </w:r>
      <w:r w:rsidRPr="00B243A5">
        <w:t>Domain:  Information Technology &amp; Systems</w:t>
      </w:r>
    </w:p>
    <w:p w:rsidR="00C91FB5" w:rsidRDefault="00000BDC" w:rsidP="00000BDC">
      <w:pPr>
        <w:pStyle w:val="Textind"/>
        <w:tabs>
          <w:tab w:val="clear" w:pos="2520"/>
          <w:tab w:val="left" w:pos="810"/>
        </w:tabs>
        <w:spacing w:line="480" w:lineRule="auto"/>
        <w:ind w:left="540" w:hanging="540"/>
      </w:pPr>
      <w:r>
        <w:tab/>
      </w:r>
      <w:r w:rsidR="007E49AF">
        <w:t>This chapter introduces the learner to health information exchange</w:t>
      </w:r>
      <w:r w:rsidR="00293832">
        <w:t>, telehealth, personal health records, electronic health records, regional extension centers, an</w:t>
      </w:r>
      <w:r w:rsidR="00556E70">
        <w:t>d</w:t>
      </w:r>
      <w:r w:rsidR="00293832">
        <w:t xml:space="preserve"> so on.</w:t>
      </w:r>
    </w:p>
    <w:p w:rsidR="00C91FB5" w:rsidRDefault="00C91FB5" w:rsidP="00000BDC">
      <w:pPr>
        <w:pStyle w:val="Textind"/>
        <w:tabs>
          <w:tab w:val="left" w:pos="810"/>
          <w:tab w:val="left" w:pos="1080"/>
        </w:tabs>
        <w:spacing w:line="480" w:lineRule="auto"/>
        <w:ind w:left="540" w:hanging="540"/>
      </w:pPr>
      <w:r w:rsidRPr="00B243A5">
        <w:t xml:space="preserve">V. </w:t>
      </w:r>
      <w:r w:rsidR="00000BDC">
        <w:t xml:space="preserve">   </w:t>
      </w:r>
      <w:r w:rsidRPr="00B243A5">
        <w:t>Domain:  Organizational Resources</w:t>
      </w:r>
      <w:r>
        <w:t>/Organization and Management</w:t>
      </w:r>
    </w:p>
    <w:p w:rsidR="00C91FB5" w:rsidRDefault="00000BDC" w:rsidP="00000BDC">
      <w:pPr>
        <w:pStyle w:val="Textind"/>
        <w:tabs>
          <w:tab w:val="clear" w:pos="2520"/>
          <w:tab w:val="left" w:pos="810"/>
        </w:tabs>
        <w:spacing w:line="480" w:lineRule="auto"/>
        <w:ind w:left="540" w:hanging="540"/>
      </w:pPr>
      <w:r>
        <w:tab/>
      </w:r>
      <w:r w:rsidR="00293832">
        <w:t>Background information for understanding the move to prospective payment systems is provided. This also provides a background for understanding the revenue cycle of a health care provider. The chapter mentions the role of ARRA in workforce development</w:t>
      </w:r>
      <w:r>
        <w:t>.</w:t>
      </w:r>
    </w:p>
    <w:p w:rsidR="00C91FB5" w:rsidRPr="003222A2" w:rsidRDefault="00C91FB5" w:rsidP="00C91FB5">
      <w:pPr>
        <w:pStyle w:val="Textind"/>
        <w:tabs>
          <w:tab w:val="left" w:pos="1080"/>
        </w:tabs>
        <w:spacing w:line="480" w:lineRule="auto"/>
        <w:ind w:left="360" w:firstLine="0"/>
      </w:pPr>
    </w:p>
    <w:p w:rsidR="00C91FB5" w:rsidRPr="00253E5E" w:rsidRDefault="00C91FB5" w:rsidP="00152BF5">
      <w:pPr>
        <w:pStyle w:val="Textind"/>
        <w:tabs>
          <w:tab w:val="left" w:pos="360"/>
        </w:tabs>
        <w:spacing w:line="480" w:lineRule="auto"/>
        <w:ind w:left="360" w:hanging="360"/>
        <w:rPr>
          <w:rFonts w:cs="Times"/>
        </w:rPr>
      </w:pPr>
    </w:p>
    <w:sectPr w:rsidR="00C91FB5" w:rsidRPr="00253E5E" w:rsidSect="00C545F7">
      <w:footerReference w:type="even" r:id="rId7"/>
      <w:footerReference w:type="default" r:id="rId8"/>
      <w:pgSz w:w="12240" w:h="15840"/>
      <w:pgMar w:top="1440" w:right="1800" w:bottom="1440" w:left="180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F9C" w:rsidRDefault="00E91F9C">
      <w:r>
        <w:separator/>
      </w:r>
    </w:p>
  </w:endnote>
  <w:endnote w:type="continuationSeparator" w:id="0">
    <w:p w:rsidR="00E91F9C" w:rsidRDefault="00E91F9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Geneva">
    <w:altName w:val="Arial"/>
    <w:charset w:val="00"/>
    <w:family w:val="roman"/>
    <w:pitch w:val="variable"/>
    <w:sig w:usb0="00000000" w:usb1="00000000" w:usb2="00000000" w:usb3="00000000" w:csb0="0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I Palatino Italic">
    <w:altName w:val="Times New Roman"/>
    <w:panose1 w:val="00000000000000000000"/>
    <w:charset w:val="00"/>
    <w:family w:val="roman"/>
    <w:notTrueType/>
    <w:pitch w:val="default"/>
    <w:sig w:usb0="00000000" w:usb1="00000000" w:usb2="00000000" w:usb3="00000000" w:csb0="00000000" w:csb1="00000000"/>
  </w:font>
  <w:font w:name="BI Palatino BoldItalic">
    <w:altName w:val="Times New Roman"/>
    <w:charset w:val="00"/>
    <w:family w:val="roman"/>
    <w:pitch w:val="variable"/>
    <w:sig w:usb0="00000000" w:usb1="00000000" w:usb2="00000000" w:usb3="00000000" w:csb0="00000000" w:csb1="00000000"/>
  </w:font>
  <w:font w:name="B Palatino Bold">
    <w:altName w:val="Times New Roman"/>
    <w:panose1 w:val="00000000000000000000"/>
    <w:charset w:val="00"/>
    <w:family w:val="roman"/>
    <w:notTrueType/>
    <w:pitch w:val="default"/>
    <w:sig w:usb0="00000000" w:usb1="00000000" w:usb2="00000000" w:usb3="00000000" w:csb0="00000000" w:csb1="00000000"/>
  </w:font>
  <w:font w:name="Optima Bold">
    <w:altName w:val="Times New Roman"/>
    <w:charset w:val="00"/>
    <w:family w:val="roman"/>
    <w:pitch w:val="variable"/>
    <w:sig w:usb0="00000000" w:usb1="00000000" w:usb2="00000000" w:usb3="00000000" w:csb0="00000000" w:csb1="00000000"/>
  </w:font>
  <w:font w:name="Optima">
    <w:panose1 w:val="00000000000000000000"/>
    <w:charset w:val="00"/>
    <w:family w:val="swiss"/>
    <w:notTrueType/>
    <w:pitch w:val="variable"/>
    <w:sig w:usb0="00000003" w:usb1="00000000" w:usb2="00000000" w:usb3="00000000" w:csb0="00000001" w:csb1="00000000"/>
  </w:font>
  <w:font w:name="NewBaskerville-Italic">
    <w:altName w:val="I New Baskerville Italic"/>
    <w:panose1 w:val="00000000000000000000"/>
    <w:charset w:val="4D"/>
    <w:family w:val="auto"/>
    <w:notTrueType/>
    <w:pitch w:val="default"/>
    <w:sig w:usb0="00000003" w:usb1="00000000" w:usb2="00000000" w:usb3="00000000" w:csb0="00000001" w:csb1="00000000"/>
  </w:font>
  <w:font w:name="NewBaskerville-Roman">
    <w:altName w:val="New Baskerville"/>
    <w:panose1 w:val="00000000000000000000"/>
    <w:charset w:val="4D"/>
    <w:family w:val="auto"/>
    <w:notTrueType/>
    <w:pitch w:val="default"/>
    <w:sig w:usb0="00000003" w:usb1="00000000" w:usb2="00000000" w:usb3="00000000" w:csb0="00000001" w:csb1="00000000"/>
  </w:font>
  <w:font w:name="CalcitePro-Bold">
    <w:altName w:val="Calcite Pro Bold"/>
    <w:panose1 w:val="00000000000000000000"/>
    <w:charset w:val="4D"/>
    <w:family w:val="auto"/>
    <w:notTrueType/>
    <w:pitch w:val="default"/>
    <w:sig w:usb0="00000003" w:usb1="00000000" w:usb2="00000000" w:usb3="00000000" w:csb0="00000001" w:csb1="00000000"/>
  </w:font>
  <w:font w:name="NewBaskerville-Bold">
    <w:altName w:val="B New Baskerville Bold"/>
    <w:panose1 w:val="00000000000000000000"/>
    <w:charset w:val="4D"/>
    <w:family w:val="auto"/>
    <w:notTrueType/>
    <w:pitch w:val="default"/>
    <w:sig w:usb0="00000003" w:usb1="00000000" w:usb2="00000000" w:usb3="00000000" w:csb0="00000001" w:csb1="00000000"/>
  </w:font>
  <w:font w:name="NewBaskerville-BoldItalic">
    <w:altName w:val="BI New Baskerville BoldIt"/>
    <w:panose1 w:val="00000000000000000000"/>
    <w:charset w:val="4D"/>
    <w:family w:val="auto"/>
    <w:notTrueType/>
    <w:pitch w:val="default"/>
    <w:sig w:usb0="00000003" w:usb1="00000000" w:usb2="00000000" w:usb3="00000000" w:csb0="00000001" w:csb1="00000000"/>
  </w:font>
  <w:font w:name="FrutigerLTStd-LightItalic">
    <w:altName w:val="Frutiger LT Std 46 Light Italic"/>
    <w:panose1 w:val="00000000000000000000"/>
    <w:charset w:val="4D"/>
    <w:family w:val="auto"/>
    <w:notTrueType/>
    <w:pitch w:val="default"/>
    <w:sig w:usb0="00000003" w:usb1="00000000" w:usb2="00000000" w:usb3="00000000" w:csb0="00000001" w:csb1="00000000"/>
  </w:font>
  <w:font w:name="FrutigerLTStd-Light">
    <w:altName w:val="Frutiger LT Std 45 Light"/>
    <w:panose1 w:val="00000000000000000000"/>
    <w:charset w:val="4D"/>
    <w:family w:val="auto"/>
    <w:notTrueType/>
    <w:pitch w:val="default"/>
    <w:sig w:usb0="00000003" w:usb1="00000000" w:usb2="00000000" w:usb3="00000000" w:csb0="00000001" w:csb1="00000000"/>
  </w:font>
  <w:font w:name="FrutigerLTStd-Black">
    <w:altName w:val="Frutiger LT Std 75 Black"/>
    <w:panose1 w:val="00000000000000000000"/>
    <w:charset w:val="4D"/>
    <w:family w:val="auto"/>
    <w:notTrueType/>
    <w:pitch w:val="default"/>
    <w:sig w:usb0="00000003" w:usb1="00000000" w:usb2="00000000" w:usb3="00000000" w:csb0="00000001" w:csb1="00000000"/>
  </w:font>
  <w:font w:name="TrajanPro-Bold">
    <w:altName w:val="Courier New"/>
    <w:panose1 w:val="00000000000000000000"/>
    <w:charset w:val="4D"/>
    <w:family w:val="auto"/>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Font14850">
    <w:altName w:val="Times New Roman"/>
    <w:panose1 w:val="00000000000000000000"/>
    <w:charset w:val="4D"/>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3DE" w:rsidRDefault="00AB535E" w:rsidP="00DA70A1">
    <w:pPr>
      <w:pStyle w:val="Footer"/>
      <w:framePr w:wrap="around" w:vAnchor="text" w:hAnchor="margin" w:xAlign="center" w:y="1"/>
      <w:rPr>
        <w:rStyle w:val="PageNumber"/>
      </w:rPr>
    </w:pPr>
    <w:r>
      <w:rPr>
        <w:rStyle w:val="PageNumber"/>
      </w:rPr>
      <w:fldChar w:fldCharType="begin"/>
    </w:r>
    <w:r w:rsidR="002463DE">
      <w:rPr>
        <w:rStyle w:val="PageNumber"/>
      </w:rPr>
      <w:instrText xml:space="preserve">PAGE  </w:instrText>
    </w:r>
    <w:r>
      <w:rPr>
        <w:rStyle w:val="PageNumber"/>
      </w:rPr>
      <w:fldChar w:fldCharType="end"/>
    </w:r>
  </w:p>
  <w:p w:rsidR="002463DE" w:rsidRDefault="002463D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3DE" w:rsidRDefault="002463DE" w:rsidP="00DA70A1">
    <w:pPr>
      <w:pStyle w:val="Footer"/>
      <w:framePr w:wrap="around" w:vAnchor="text" w:hAnchor="margin" w:xAlign="center" w:y="1"/>
      <w:rPr>
        <w:rStyle w:val="PageNumber"/>
      </w:rPr>
    </w:pPr>
    <w:r w:rsidRPr="00C545F7">
      <w:rPr>
        <w:rStyle w:val="PageNumber"/>
      </w:rPr>
      <w:t xml:space="preserve">Peden </w:t>
    </w:r>
    <w:r>
      <w:rPr>
        <w:rStyle w:val="PageNumber"/>
      </w:rPr>
      <w:t xml:space="preserve">1 - </w:t>
    </w:r>
    <w:r w:rsidR="00AB535E">
      <w:rPr>
        <w:rStyle w:val="PageNumber"/>
      </w:rPr>
      <w:fldChar w:fldCharType="begin"/>
    </w:r>
    <w:r>
      <w:rPr>
        <w:rStyle w:val="PageNumber"/>
      </w:rPr>
      <w:instrText xml:space="preserve">PAGE  </w:instrText>
    </w:r>
    <w:r w:rsidR="00AB535E">
      <w:rPr>
        <w:rStyle w:val="PageNumber"/>
      </w:rPr>
      <w:fldChar w:fldCharType="separate"/>
    </w:r>
    <w:r w:rsidR="00000BDC">
      <w:rPr>
        <w:rStyle w:val="PageNumber"/>
        <w:noProof/>
      </w:rPr>
      <w:t>14</w:t>
    </w:r>
    <w:r w:rsidR="00AB535E">
      <w:rPr>
        <w:rStyle w:val="PageNumber"/>
      </w:rPr>
      <w:fldChar w:fldCharType="end"/>
    </w:r>
  </w:p>
  <w:p w:rsidR="002463DE" w:rsidRDefault="002463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F9C" w:rsidRDefault="00E91F9C">
      <w:r>
        <w:separator/>
      </w:r>
    </w:p>
  </w:footnote>
  <w:footnote w:type="continuationSeparator" w:id="0">
    <w:p w:rsidR="00E91F9C" w:rsidRDefault="00E91F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D4331"/>
    <w:multiLevelType w:val="singleLevel"/>
    <w:tmpl w:val="D6D8CE02"/>
    <w:lvl w:ilvl="0">
      <w:start w:val="1"/>
      <w:numFmt w:val="bullet"/>
      <w:pStyle w:val="Boxbulletlist"/>
      <w:lvlText w:val=""/>
      <w:lvlJc w:val="left"/>
      <w:pPr>
        <w:tabs>
          <w:tab w:val="num" w:pos="360"/>
        </w:tabs>
        <w:ind w:left="360" w:hanging="360"/>
      </w:pPr>
      <w:rPr>
        <w:rFonts w:ascii="Wingdings" w:hAnsi="Wingdings" w:hint="default"/>
      </w:rPr>
    </w:lvl>
  </w:abstractNum>
  <w:abstractNum w:abstractNumId="1">
    <w:nsid w:val="225960BA"/>
    <w:multiLevelType w:val="hybridMultilevel"/>
    <w:tmpl w:val="13946D68"/>
    <w:lvl w:ilvl="0" w:tplc="BDC0E716">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2412008D"/>
    <w:multiLevelType w:val="hybridMultilevel"/>
    <w:tmpl w:val="90A47644"/>
    <w:lvl w:ilvl="0" w:tplc="96280D50">
      <w:start w:val="1"/>
      <w:numFmt w:val="decimal"/>
      <w:pStyle w:val="Steptext"/>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0863C07"/>
    <w:multiLevelType w:val="singleLevel"/>
    <w:tmpl w:val="D75A5082"/>
    <w:lvl w:ilvl="0">
      <w:start w:val="1"/>
      <w:numFmt w:val="decimal"/>
      <w:pStyle w:val="Boxnumberlist"/>
      <w:lvlText w:val="%1."/>
      <w:lvlJc w:val="left"/>
      <w:pPr>
        <w:tabs>
          <w:tab w:val="num" w:pos="360"/>
        </w:tabs>
        <w:ind w:left="360" w:hanging="360"/>
      </w:pPr>
      <w:rPr>
        <w:rFonts w:hint="default"/>
        <w:b/>
        <w:i w:val="0"/>
      </w:rPr>
    </w:lvl>
  </w:abstractNum>
  <w:abstractNum w:abstractNumId="4">
    <w:nsid w:val="42475F74"/>
    <w:multiLevelType w:val="hybridMultilevel"/>
    <w:tmpl w:val="40100776"/>
    <w:lvl w:ilvl="0" w:tplc="F696958C">
      <w:start w:val="1"/>
      <w:numFmt w:val="bullet"/>
      <w:pStyle w:val="Casebulletlist"/>
      <w:lvlText w:val=""/>
      <w:lvlJc w:val="left"/>
      <w:pPr>
        <w:tabs>
          <w:tab w:val="num" w:pos="1440"/>
        </w:tabs>
        <w:ind w:left="144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29D40E2"/>
    <w:multiLevelType w:val="singleLevel"/>
    <w:tmpl w:val="D4A8C246"/>
    <w:lvl w:ilvl="0">
      <w:start w:val="1"/>
      <w:numFmt w:val="bullet"/>
      <w:pStyle w:val="Chapterintrolist"/>
      <w:lvlText w:val=""/>
      <w:lvlJc w:val="left"/>
      <w:pPr>
        <w:tabs>
          <w:tab w:val="num" w:pos="360"/>
        </w:tabs>
        <w:ind w:left="360" w:hanging="360"/>
      </w:pPr>
      <w:rPr>
        <w:rFonts w:ascii="Symbol" w:hAnsi="Symbol" w:hint="default"/>
      </w:rPr>
    </w:lvl>
  </w:abstractNum>
  <w:abstractNum w:abstractNumId="6">
    <w:nsid w:val="440D765A"/>
    <w:multiLevelType w:val="singleLevel"/>
    <w:tmpl w:val="EABA87B0"/>
    <w:lvl w:ilvl="0">
      <w:start w:val="1"/>
      <w:numFmt w:val="bullet"/>
      <w:pStyle w:val="Exercisebulletlist"/>
      <w:lvlText w:val=""/>
      <w:legacy w:legacy="1" w:legacySpace="0" w:legacyIndent="360"/>
      <w:lvlJc w:val="left"/>
      <w:pPr>
        <w:ind w:left="360" w:hanging="360"/>
      </w:pPr>
      <w:rPr>
        <w:rFonts w:ascii="Symbol" w:hAnsi="Symbol" w:hint="default"/>
      </w:rPr>
    </w:lvl>
  </w:abstractNum>
  <w:abstractNum w:abstractNumId="7">
    <w:nsid w:val="477B7F7D"/>
    <w:multiLevelType w:val="hybridMultilevel"/>
    <w:tmpl w:val="D5A83706"/>
    <w:lvl w:ilvl="0" w:tplc="65D4EE04">
      <w:start w:val="1"/>
      <w:numFmt w:val="decimal"/>
      <w:lvlText w:val="%1."/>
      <w:lvlJc w:val="left"/>
      <w:pPr>
        <w:tabs>
          <w:tab w:val="num" w:pos="420"/>
        </w:tabs>
        <w:ind w:left="420" w:hanging="360"/>
      </w:pPr>
      <w:rPr>
        <w:rFonts w:hint="default"/>
        <w:b w:val="0"/>
        <w:i w:val="0"/>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8">
    <w:nsid w:val="4B9F45D7"/>
    <w:multiLevelType w:val="singleLevel"/>
    <w:tmpl w:val="14F20E1E"/>
    <w:lvl w:ilvl="0">
      <w:start w:val="1"/>
      <w:numFmt w:val="bullet"/>
      <w:pStyle w:val="Examplebulletlist"/>
      <w:lvlText w:val=""/>
      <w:legacy w:legacy="1" w:legacySpace="0" w:legacyIndent="360"/>
      <w:lvlJc w:val="left"/>
      <w:pPr>
        <w:ind w:left="360" w:hanging="360"/>
      </w:pPr>
      <w:rPr>
        <w:rFonts w:ascii="Symbol" w:hAnsi="Symbol" w:hint="default"/>
      </w:rPr>
    </w:lvl>
  </w:abstractNum>
  <w:abstractNum w:abstractNumId="9">
    <w:nsid w:val="4DD8164A"/>
    <w:multiLevelType w:val="hybridMultilevel"/>
    <w:tmpl w:val="ADF89C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1E03F4F"/>
    <w:multiLevelType w:val="hybridMultilevel"/>
    <w:tmpl w:val="114A94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F53E46"/>
    <w:multiLevelType w:val="singleLevel"/>
    <w:tmpl w:val="459AB8AA"/>
    <w:lvl w:ilvl="0">
      <w:start w:val="1"/>
      <w:numFmt w:val="decimal"/>
      <w:pStyle w:val="Exercisenumberlist"/>
      <w:lvlText w:val="%1."/>
      <w:lvlJc w:val="left"/>
      <w:pPr>
        <w:tabs>
          <w:tab w:val="num" w:pos="360"/>
        </w:tabs>
        <w:ind w:left="360" w:hanging="360"/>
      </w:pPr>
    </w:lvl>
  </w:abstractNum>
  <w:abstractNum w:abstractNumId="12">
    <w:nsid w:val="5A111892"/>
    <w:multiLevelType w:val="hybridMultilevel"/>
    <w:tmpl w:val="B7CA5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B7616DE"/>
    <w:multiLevelType w:val="singleLevel"/>
    <w:tmpl w:val="13C6199E"/>
    <w:lvl w:ilvl="0">
      <w:start w:val="1"/>
      <w:numFmt w:val="upperLetter"/>
      <w:pStyle w:val="Examplenumberlist"/>
      <w:lvlText w:val="%1."/>
      <w:lvlJc w:val="left"/>
      <w:pPr>
        <w:tabs>
          <w:tab w:val="num" w:pos="360"/>
        </w:tabs>
        <w:ind w:left="360" w:hanging="360"/>
      </w:pPr>
      <w:rPr>
        <w:rFonts w:hint="default"/>
      </w:rPr>
    </w:lvl>
  </w:abstractNum>
  <w:abstractNum w:abstractNumId="14">
    <w:nsid w:val="5E3268DF"/>
    <w:multiLevelType w:val="hybridMultilevel"/>
    <w:tmpl w:val="8E00278A"/>
    <w:lvl w:ilvl="0" w:tplc="21C87086">
      <w:start w:val="1"/>
      <w:numFmt w:val="decimal"/>
      <w:lvlText w:val="%1."/>
      <w:lvlJc w:val="left"/>
      <w:pPr>
        <w:tabs>
          <w:tab w:val="num" w:pos="420"/>
        </w:tabs>
        <w:ind w:left="420" w:hanging="360"/>
      </w:pPr>
      <w:rPr>
        <w:rFonts w:hint="default"/>
        <w:b w:val="0"/>
        <w:i w:val="0"/>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69970F4B"/>
    <w:multiLevelType w:val="singleLevel"/>
    <w:tmpl w:val="C8FC13D0"/>
    <w:lvl w:ilvl="0">
      <w:start w:val="1"/>
      <w:numFmt w:val="bullet"/>
      <w:pStyle w:val="Listbullet"/>
      <w:lvlText w:val=""/>
      <w:lvlJc w:val="left"/>
      <w:pPr>
        <w:tabs>
          <w:tab w:val="num" w:pos="360"/>
        </w:tabs>
        <w:ind w:left="360" w:hanging="360"/>
      </w:pPr>
      <w:rPr>
        <w:rFonts w:ascii="Symbol" w:hAnsi="Symbol" w:hint="default"/>
      </w:rPr>
    </w:lvl>
  </w:abstractNum>
  <w:abstractNum w:abstractNumId="16">
    <w:nsid w:val="75047530"/>
    <w:multiLevelType w:val="singleLevel"/>
    <w:tmpl w:val="A1140048"/>
    <w:lvl w:ilvl="0">
      <w:start w:val="1"/>
      <w:numFmt w:val="lowerLetter"/>
      <w:pStyle w:val="Questionssub-numlist"/>
      <w:lvlText w:val="(%1)"/>
      <w:lvlJc w:val="left"/>
      <w:pPr>
        <w:tabs>
          <w:tab w:val="num" w:pos="720"/>
        </w:tabs>
        <w:ind w:left="720" w:hanging="363"/>
      </w:pPr>
      <w:rPr>
        <w:rFonts w:hint="default"/>
      </w:rPr>
    </w:lvl>
  </w:abstractNum>
  <w:abstractNum w:abstractNumId="17">
    <w:nsid w:val="78BB036E"/>
    <w:multiLevelType w:val="singleLevel"/>
    <w:tmpl w:val="4DC6FEFC"/>
    <w:lvl w:ilvl="0">
      <w:start w:val="1"/>
      <w:numFmt w:val="bullet"/>
      <w:pStyle w:val="Partlist"/>
      <w:lvlText w:val=""/>
      <w:legacy w:legacy="1" w:legacySpace="0" w:legacyIndent="360"/>
      <w:lvlJc w:val="left"/>
      <w:pPr>
        <w:ind w:left="360" w:hanging="360"/>
      </w:pPr>
      <w:rPr>
        <w:rFonts w:ascii="Symbol" w:hAnsi="Symbol" w:hint="default"/>
      </w:rPr>
    </w:lvl>
  </w:abstractNum>
  <w:abstractNum w:abstractNumId="18">
    <w:nsid w:val="7E4B5138"/>
    <w:multiLevelType w:val="hybridMultilevel"/>
    <w:tmpl w:val="3CDC2AF4"/>
    <w:lvl w:ilvl="0" w:tplc="217AB186">
      <w:start w:val="1"/>
      <w:numFmt w:val="decimal"/>
      <w:pStyle w:val="CaseNumlist"/>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16"/>
  </w:num>
  <w:num w:numId="3">
    <w:abstractNumId w:val="13"/>
  </w:num>
  <w:num w:numId="4">
    <w:abstractNumId w:val="0"/>
  </w:num>
  <w:num w:numId="5">
    <w:abstractNumId w:val="15"/>
  </w:num>
  <w:num w:numId="6">
    <w:abstractNumId w:val="5"/>
  </w:num>
  <w:num w:numId="7">
    <w:abstractNumId w:val="4"/>
  </w:num>
  <w:num w:numId="8">
    <w:abstractNumId w:val="11"/>
  </w:num>
  <w:num w:numId="9">
    <w:abstractNumId w:val="8"/>
  </w:num>
  <w:num w:numId="10">
    <w:abstractNumId w:val="6"/>
  </w:num>
  <w:num w:numId="11">
    <w:abstractNumId w:val="1"/>
  </w:num>
  <w:num w:numId="12">
    <w:abstractNumId w:val="7"/>
  </w:num>
  <w:num w:numId="13">
    <w:abstractNumId w:val="14"/>
  </w:num>
  <w:num w:numId="14">
    <w:abstractNumId w:val="2"/>
    <w:lvlOverride w:ilvl="0">
      <w:startOverride w:val="1"/>
    </w:lvlOverride>
  </w:num>
  <w:num w:numId="15">
    <w:abstractNumId w:val="3"/>
    <w:lvlOverride w:ilvl="0">
      <w:startOverride w:val="1"/>
    </w:lvlOverride>
  </w:num>
  <w:num w:numId="16">
    <w:abstractNumId w:val="18"/>
    <w:lvlOverride w:ilvl="0">
      <w:startOverride w:val="1"/>
    </w:lvlOverride>
  </w:num>
  <w:num w:numId="17">
    <w:abstractNumId w:val="10"/>
  </w:num>
  <w:num w:numId="18">
    <w:abstractNumId w:val="9"/>
  </w:num>
  <w:num w:numId="19">
    <w:abstractNumId w:val="1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C15847"/>
    <w:rsid w:val="000000CB"/>
    <w:rsid w:val="00000BDC"/>
    <w:rsid w:val="0005211C"/>
    <w:rsid w:val="00057B83"/>
    <w:rsid w:val="00057F80"/>
    <w:rsid w:val="0006434B"/>
    <w:rsid w:val="000A0AFC"/>
    <w:rsid w:val="000F51D9"/>
    <w:rsid w:val="00152BF5"/>
    <w:rsid w:val="00184F9C"/>
    <w:rsid w:val="00195160"/>
    <w:rsid w:val="002463DE"/>
    <w:rsid w:val="00253E5E"/>
    <w:rsid w:val="0028115A"/>
    <w:rsid w:val="00291829"/>
    <w:rsid w:val="00293832"/>
    <w:rsid w:val="0034606C"/>
    <w:rsid w:val="00453AD6"/>
    <w:rsid w:val="00464FD1"/>
    <w:rsid w:val="00471295"/>
    <w:rsid w:val="00481B0B"/>
    <w:rsid w:val="004A6969"/>
    <w:rsid w:val="004C4A7D"/>
    <w:rsid w:val="004E6123"/>
    <w:rsid w:val="00506151"/>
    <w:rsid w:val="00556E70"/>
    <w:rsid w:val="00570230"/>
    <w:rsid w:val="005D0EBA"/>
    <w:rsid w:val="00653297"/>
    <w:rsid w:val="006A3741"/>
    <w:rsid w:val="006B113A"/>
    <w:rsid w:val="006C726A"/>
    <w:rsid w:val="006F56F7"/>
    <w:rsid w:val="007117CC"/>
    <w:rsid w:val="007312EE"/>
    <w:rsid w:val="00757E1C"/>
    <w:rsid w:val="00784C88"/>
    <w:rsid w:val="007E49AF"/>
    <w:rsid w:val="00853FB2"/>
    <w:rsid w:val="00876CDB"/>
    <w:rsid w:val="008E5EEE"/>
    <w:rsid w:val="00915E26"/>
    <w:rsid w:val="00931139"/>
    <w:rsid w:val="009517D6"/>
    <w:rsid w:val="00995B42"/>
    <w:rsid w:val="00995C19"/>
    <w:rsid w:val="00A05EB0"/>
    <w:rsid w:val="00A2492C"/>
    <w:rsid w:val="00A31CA9"/>
    <w:rsid w:val="00A41BE0"/>
    <w:rsid w:val="00A52232"/>
    <w:rsid w:val="00A75611"/>
    <w:rsid w:val="00AB535E"/>
    <w:rsid w:val="00AC3C8A"/>
    <w:rsid w:val="00AE6DA6"/>
    <w:rsid w:val="00B20664"/>
    <w:rsid w:val="00B50CD4"/>
    <w:rsid w:val="00B867EA"/>
    <w:rsid w:val="00BB194B"/>
    <w:rsid w:val="00BC0F60"/>
    <w:rsid w:val="00BC7917"/>
    <w:rsid w:val="00C15847"/>
    <w:rsid w:val="00C16EE5"/>
    <w:rsid w:val="00C545F7"/>
    <w:rsid w:val="00C91FB5"/>
    <w:rsid w:val="00C9219C"/>
    <w:rsid w:val="00CA3D5E"/>
    <w:rsid w:val="00CF6AF9"/>
    <w:rsid w:val="00D26B36"/>
    <w:rsid w:val="00D84CCD"/>
    <w:rsid w:val="00D970BF"/>
    <w:rsid w:val="00DA70A1"/>
    <w:rsid w:val="00E21C73"/>
    <w:rsid w:val="00E52009"/>
    <w:rsid w:val="00E91F9C"/>
    <w:rsid w:val="00E945B0"/>
    <w:rsid w:val="00ED6D8F"/>
    <w:rsid w:val="00FC25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5847"/>
    <w:pPr>
      <w:spacing w:before="120" w:after="120" w:line="480" w:lineRule="auto"/>
      <w:jc w:val="center"/>
    </w:pPr>
    <w:rPr>
      <w:rFonts w:ascii="Helvetica" w:hAnsi="Helvetica"/>
      <w:b/>
      <w:sz w:val="28"/>
      <w:szCs w:val="28"/>
    </w:rPr>
  </w:style>
  <w:style w:type="paragraph" w:styleId="Heading1">
    <w:name w:val="heading 1"/>
    <w:basedOn w:val="Normal"/>
    <w:next w:val="Normal"/>
    <w:qFormat/>
    <w:rsid w:val="00C15847"/>
    <w:pPr>
      <w:keepNext/>
      <w:spacing w:before="240" w:after="60"/>
      <w:outlineLvl w:val="0"/>
    </w:pPr>
    <w:rPr>
      <w:rFonts w:ascii="Arial" w:hAnsi="Arial" w:cs="Arial"/>
      <w:b w:val="0"/>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textind">
    <w:name w:val="Case textind"/>
    <w:basedOn w:val="NormalWeb"/>
    <w:rsid w:val="00C15847"/>
    <w:pPr>
      <w:spacing w:before="60" w:line="240" w:lineRule="auto"/>
      <w:ind w:firstLine="360"/>
      <w:jc w:val="left"/>
    </w:pPr>
    <w:rPr>
      <w:rFonts w:ascii="Times" w:hAnsi="Times"/>
      <w:b w:val="0"/>
    </w:rPr>
  </w:style>
  <w:style w:type="character" w:customStyle="1" w:styleId="Normal1">
    <w:name w:val="Normal1"/>
    <w:rsid w:val="00C15847"/>
    <w:rPr>
      <w:rFonts w:ascii="Geneva" w:hAnsi="Geneva"/>
      <w:color w:val="FF00FF"/>
      <w:sz w:val="24"/>
    </w:rPr>
  </w:style>
  <w:style w:type="paragraph" w:customStyle="1" w:styleId="text">
    <w:name w:val="text"/>
    <w:rsid w:val="00C15847"/>
    <w:pPr>
      <w:tabs>
        <w:tab w:val="left" w:pos="360"/>
      </w:tabs>
      <w:spacing w:line="240" w:lineRule="exact"/>
    </w:pPr>
    <w:rPr>
      <w:rFonts w:ascii="Palatino" w:hAnsi="Palatino"/>
    </w:rPr>
  </w:style>
  <w:style w:type="paragraph" w:customStyle="1" w:styleId="fmt">
    <w:name w:val="fmt"/>
    <w:rsid w:val="00C15847"/>
    <w:pPr>
      <w:tabs>
        <w:tab w:val="left" w:pos="360"/>
      </w:tabs>
    </w:pPr>
    <w:rPr>
      <w:rFonts w:ascii="I Palatino Italic" w:hAnsi="I Palatino Italic"/>
      <w:sz w:val="48"/>
    </w:rPr>
  </w:style>
  <w:style w:type="paragraph" w:customStyle="1" w:styleId="TX">
    <w:name w:val="TX"/>
    <w:next w:val="Normal"/>
    <w:rsid w:val="00C15847"/>
    <w:rPr>
      <w:rFonts w:ascii="Geneva" w:hAnsi="Geneva"/>
      <w:color w:val="FF00FF"/>
      <w:sz w:val="24"/>
    </w:rPr>
  </w:style>
  <w:style w:type="paragraph" w:customStyle="1" w:styleId="A">
    <w:name w:val="A"/>
    <w:rsid w:val="00C15847"/>
    <w:pPr>
      <w:spacing w:before="220" w:line="260" w:lineRule="exact"/>
    </w:pPr>
    <w:rPr>
      <w:rFonts w:ascii="BI Palatino BoldItalic" w:hAnsi="BI Palatino BoldItalic"/>
      <w:sz w:val="24"/>
    </w:rPr>
  </w:style>
  <w:style w:type="paragraph" w:customStyle="1" w:styleId="Q">
    <w:name w:val="Q"/>
    <w:basedOn w:val="text"/>
    <w:next w:val="Normal"/>
    <w:rsid w:val="00C15847"/>
    <w:pPr>
      <w:spacing w:before="180" w:after="60"/>
      <w:ind w:left="360" w:hanging="360"/>
    </w:pPr>
    <w:rPr>
      <w:rFonts w:ascii="B Palatino Bold" w:hAnsi="B Palatino Bold"/>
    </w:rPr>
  </w:style>
  <w:style w:type="paragraph" w:customStyle="1" w:styleId="ULmid">
    <w:name w:val="ULmid"/>
    <w:basedOn w:val="text"/>
    <w:next w:val="Normal"/>
    <w:rsid w:val="00C15847"/>
  </w:style>
  <w:style w:type="paragraph" w:customStyle="1" w:styleId="ULbeg">
    <w:name w:val="ULbeg"/>
    <w:basedOn w:val="ULmid"/>
    <w:next w:val="Normal"/>
    <w:rsid w:val="00C15847"/>
    <w:pPr>
      <w:spacing w:before="120"/>
    </w:pPr>
  </w:style>
  <w:style w:type="paragraph" w:customStyle="1" w:styleId="ULend">
    <w:name w:val="ULend"/>
    <w:basedOn w:val="ULmid"/>
    <w:next w:val="Normal"/>
    <w:rsid w:val="00C15847"/>
    <w:pPr>
      <w:spacing w:after="120"/>
    </w:pPr>
  </w:style>
  <w:style w:type="paragraph" w:customStyle="1" w:styleId="Aplus">
    <w:name w:val="Aplus"/>
    <w:basedOn w:val="A"/>
    <w:rsid w:val="00C15847"/>
    <w:pPr>
      <w:spacing w:after="160"/>
    </w:pPr>
  </w:style>
  <w:style w:type="paragraph" w:customStyle="1" w:styleId="Qplus2">
    <w:name w:val="Qplus2"/>
    <w:basedOn w:val="Q"/>
    <w:rsid w:val="00C15847"/>
    <w:pPr>
      <w:spacing w:before="220"/>
    </w:pPr>
  </w:style>
  <w:style w:type="paragraph" w:customStyle="1" w:styleId="BLmid">
    <w:name w:val="BLmid"/>
    <w:basedOn w:val="text"/>
    <w:next w:val="Normal"/>
    <w:rsid w:val="00C15847"/>
    <w:pPr>
      <w:tabs>
        <w:tab w:val="right" w:pos="240"/>
      </w:tabs>
      <w:ind w:left="360" w:hanging="360"/>
    </w:pPr>
  </w:style>
  <w:style w:type="paragraph" w:customStyle="1" w:styleId="BLbeg">
    <w:name w:val="BLbeg"/>
    <w:basedOn w:val="BLmid"/>
    <w:next w:val="Normal"/>
    <w:rsid w:val="00C15847"/>
    <w:pPr>
      <w:spacing w:before="120"/>
    </w:pPr>
  </w:style>
  <w:style w:type="paragraph" w:customStyle="1" w:styleId="BLend">
    <w:name w:val="BLend"/>
    <w:basedOn w:val="BLmid"/>
    <w:next w:val="Normal"/>
    <w:rsid w:val="00C15847"/>
    <w:pPr>
      <w:spacing w:after="120"/>
    </w:pPr>
  </w:style>
  <w:style w:type="paragraph" w:customStyle="1" w:styleId="LLmid">
    <w:name w:val="LLmid"/>
    <w:next w:val="Normal"/>
    <w:rsid w:val="00C15847"/>
    <w:pPr>
      <w:tabs>
        <w:tab w:val="right" w:pos="240"/>
        <w:tab w:val="left" w:pos="360"/>
      </w:tabs>
    </w:pPr>
    <w:rPr>
      <w:rFonts w:ascii="Palatino" w:hAnsi="Palatino"/>
    </w:rPr>
  </w:style>
  <w:style w:type="paragraph" w:customStyle="1" w:styleId="Qless2">
    <w:name w:val="Qless2"/>
    <w:basedOn w:val="Q"/>
    <w:rsid w:val="00C15847"/>
    <w:pPr>
      <w:spacing w:before="140"/>
    </w:pPr>
  </w:style>
  <w:style w:type="paragraph" w:customStyle="1" w:styleId="LLbeg">
    <w:name w:val="LLbeg"/>
    <w:basedOn w:val="LLmid"/>
    <w:next w:val="Normal"/>
    <w:rsid w:val="00C15847"/>
    <w:pPr>
      <w:spacing w:before="120"/>
    </w:pPr>
  </w:style>
  <w:style w:type="paragraph" w:customStyle="1" w:styleId="OLBL">
    <w:name w:val="OLBL"/>
    <w:next w:val="Normal"/>
    <w:rsid w:val="00C15847"/>
    <w:pPr>
      <w:tabs>
        <w:tab w:val="right" w:pos="480"/>
        <w:tab w:val="left" w:pos="600"/>
      </w:tabs>
    </w:pPr>
    <w:rPr>
      <w:rFonts w:ascii="Palatino" w:hAnsi="Palatino"/>
    </w:rPr>
  </w:style>
  <w:style w:type="paragraph" w:customStyle="1" w:styleId="NLmid">
    <w:name w:val="NLmid"/>
    <w:basedOn w:val="text"/>
    <w:rsid w:val="00C15847"/>
    <w:pPr>
      <w:tabs>
        <w:tab w:val="left" w:pos="720"/>
      </w:tabs>
      <w:ind w:left="360" w:hanging="360"/>
    </w:pPr>
  </w:style>
  <w:style w:type="paragraph" w:customStyle="1" w:styleId="NLbeg">
    <w:name w:val="NLbeg"/>
    <w:basedOn w:val="NLmid"/>
    <w:next w:val="Normal"/>
    <w:rsid w:val="00C15847"/>
    <w:pPr>
      <w:spacing w:before="120"/>
    </w:pPr>
  </w:style>
  <w:style w:type="paragraph" w:customStyle="1" w:styleId="TCOL">
    <w:name w:val="TCOL"/>
    <w:next w:val="Normal"/>
    <w:rsid w:val="00C15847"/>
    <w:pPr>
      <w:spacing w:line="180" w:lineRule="exact"/>
    </w:pPr>
    <w:rPr>
      <w:rFonts w:ascii="Optima Bold" w:hAnsi="Optima Bold"/>
      <w:sz w:val="16"/>
    </w:rPr>
  </w:style>
  <w:style w:type="paragraph" w:customStyle="1" w:styleId="TB">
    <w:name w:val="TB"/>
    <w:next w:val="Normal"/>
    <w:rsid w:val="00C15847"/>
    <w:pPr>
      <w:spacing w:line="180" w:lineRule="exact"/>
    </w:pPr>
    <w:rPr>
      <w:rFonts w:ascii="Optima" w:hAnsi="Optima"/>
      <w:sz w:val="16"/>
    </w:rPr>
  </w:style>
  <w:style w:type="paragraph" w:customStyle="1" w:styleId="B">
    <w:name w:val="B"/>
    <w:basedOn w:val="text"/>
    <w:next w:val="Normal"/>
    <w:rsid w:val="00C15847"/>
    <w:rPr>
      <w:rFonts w:ascii="B Palatino Bold" w:hAnsi="B Palatino Bold"/>
      <w:caps/>
    </w:rPr>
  </w:style>
  <w:style w:type="paragraph" w:customStyle="1" w:styleId="C">
    <w:name w:val="C"/>
    <w:basedOn w:val="text"/>
    <w:next w:val="Normal"/>
    <w:rsid w:val="00C15847"/>
    <w:rPr>
      <w:rFonts w:ascii="I Palatino Italic" w:hAnsi="I Palatino Italic"/>
    </w:rPr>
  </w:style>
  <w:style w:type="paragraph" w:customStyle="1" w:styleId="folio">
    <w:name w:val="folio"/>
    <w:rsid w:val="00C15847"/>
    <w:pPr>
      <w:tabs>
        <w:tab w:val="left" w:pos="360"/>
      </w:tabs>
      <w:spacing w:line="240" w:lineRule="exact"/>
    </w:pPr>
    <w:rPr>
      <w:rFonts w:ascii="B Palatino Bold" w:hAnsi="B Palatino Bold"/>
    </w:rPr>
  </w:style>
  <w:style w:type="paragraph" w:customStyle="1" w:styleId="CT">
    <w:name w:val="CT"/>
    <w:rsid w:val="00C15847"/>
    <w:pPr>
      <w:tabs>
        <w:tab w:val="left" w:pos="360"/>
      </w:tabs>
    </w:pPr>
    <w:rPr>
      <w:rFonts w:ascii="BI Palatino BoldItalic" w:hAnsi="BI Palatino BoldItalic"/>
      <w:sz w:val="40"/>
    </w:rPr>
  </w:style>
  <w:style w:type="paragraph" w:customStyle="1" w:styleId="COQ1coquotefirst">
    <w:name w:val="CO/Q1:co quote first"/>
    <w:basedOn w:val="Normal"/>
    <w:rsid w:val="00C15847"/>
    <w:pPr>
      <w:widowControl w:val="0"/>
      <w:pBdr>
        <w:top w:val="single" w:sz="2" w:space="18" w:color="000000"/>
      </w:pBdr>
      <w:autoSpaceDE w:val="0"/>
      <w:autoSpaceDN w:val="0"/>
      <w:adjustRightInd w:val="0"/>
      <w:spacing w:before="0" w:after="0" w:line="240" w:lineRule="atLeast"/>
      <w:ind w:left="240" w:right="240"/>
      <w:textAlignment w:val="center"/>
    </w:pPr>
    <w:rPr>
      <w:rFonts w:ascii="NewBaskerville-Italic" w:hAnsi="NewBaskerville-Italic" w:cs="NewBaskerville-Italic"/>
      <w:b w:val="0"/>
      <w:i/>
      <w:iCs/>
      <w:color w:val="000000"/>
      <w:sz w:val="20"/>
      <w:szCs w:val="20"/>
    </w:rPr>
  </w:style>
  <w:style w:type="paragraph" w:customStyle="1" w:styleId="COQAquoteattribute">
    <w:name w:val="CO/QA:quote_attribute"/>
    <w:basedOn w:val="Normal"/>
    <w:next w:val="Casetextind"/>
    <w:rsid w:val="00C15847"/>
    <w:pPr>
      <w:widowControl w:val="0"/>
      <w:pBdr>
        <w:bottom w:val="single" w:sz="2" w:space="12" w:color="000000"/>
      </w:pBdr>
      <w:autoSpaceDE w:val="0"/>
      <w:autoSpaceDN w:val="0"/>
      <w:adjustRightInd w:val="0"/>
      <w:spacing w:before="80" w:after="360" w:line="240" w:lineRule="atLeast"/>
      <w:textAlignment w:val="center"/>
    </w:pPr>
    <w:rPr>
      <w:rFonts w:ascii="NewBaskerville-Roman" w:hAnsi="NewBaskerville-Roman" w:cs="NewBaskerville-Roman"/>
      <w:b w:val="0"/>
      <w:color w:val="000000"/>
      <w:sz w:val="20"/>
      <w:szCs w:val="20"/>
    </w:rPr>
  </w:style>
  <w:style w:type="paragraph" w:customStyle="1" w:styleId="TX1bodyfirst">
    <w:name w:val="TX1:body first"/>
    <w:basedOn w:val="Normal"/>
    <w:next w:val="Casetextind"/>
    <w:rsid w:val="00C15847"/>
    <w:pPr>
      <w:widowControl w:val="0"/>
      <w:autoSpaceDE w:val="0"/>
      <w:autoSpaceDN w:val="0"/>
      <w:adjustRightInd w:val="0"/>
      <w:spacing w:before="0" w:after="0" w:line="240" w:lineRule="atLeast"/>
      <w:jc w:val="both"/>
      <w:textAlignment w:val="center"/>
    </w:pPr>
    <w:rPr>
      <w:rFonts w:ascii="NewBaskerville-Roman" w:hAnsi="NewBaskerville-Roman" w:cs="NewBaskerville-Roman"/>
      <w:b w:val="0"/>
      <w:color w:val="000000"/>
      <w:sz w:val="20"/>
      <w:szCs w:val="20"/>
    </w:rPr>
  </w:style>
  <w:style w:type="paragraph" w:customStyle="1" w:styleId="TXbody">
    <w:name w:val="TX:body"/>
    <w:basedOn w:val="Normal"/>
    <w:rsid w:val="00C15847"/>
    <w:pPr>
      <w:widowControl w:val="0"/>
      <w:autoSpaceDE w:val="0"/>
      <w:autoSpaceDN w:val="0"/>
      <w:adjustRightInd w:val="0"/>
      <w:spacing w:before="0" w:after="0" w:line="240" w:lineRule="atLeast"/>
      <w:ind w:firstLine="320"/>
      <w:jc w:val="both"/>
      <w:textAlignment w:val="center"/>
    </w:pPr>
    <w:rPr>
      <w:rFonts w:ascii="NewBaskerville-Roman" w:hAnsi="NewBaskerville-Roman" w:cs="NewBaskerville-Roman"/>
      <w:b w:val="0"/>
      <w:color w:val="000000"/>
      <w:sz w:val="20"/>
      <w:szCs w:val="20"/>
    </w:rPr>
  </w:style>
  <w:style w:type="paragraph" w:customStyle="1" w:styleId="H1head1">
    <w:name w:val="H1:head1"/>
    <w:basedOn w:val="Normal"/>
    <w:rsid w:val="00C15847"/>
    <w:pPr>
      <w:widowControl w:val="0"/>
      <w:pBdr>
        <w:bottom w:val="single" w:sz="4" w:space="7" w:color="auto"/>
      </w:pBdr>
      <w:suppressAutoHyphens/>
      <w:autoSpaceDE w:val="0"/>
      <w:autoSpaceDN w:val="0"/>
      <w:adjustRightInd w:val="0"/>
      <w:spacing w:before="300" w:after="240" w:line="340" w:lineRule="atLeast"/>
      <w:jc w:val="left"/>
      <w:textAlignment w:val="center"/>
    </w:pPr>
    <w:rPr>
      <w:rFonts w:ascii="CalcitePro-Bold" w:hAnsi="CalcitePro-Bold" w:cs="CalcitePro-Bold"/>
      <w:bCs/>
      <w:color w:val="000000"/>
      <w:spacing w:val="12"/>
      <w:sz w:val="30"/>
      <w:szCs w:val="30"/>
    </w:rPr>
  </w:style>
  <w:style w:type="paragraph" w:customStyle="1" w:styleId="FIGHfigurehead">
    <w:name w:val="FIG/H:figure head"/>
    <w:basedOn w:val="Normal"/>
    <w:rsid w:val="00C15847"/>
    <w:pPr>
      <w:widowControl w:val="0"/>
      <w:autoSpaceDE w:val="0"/>
      <w:autoSpaceDN w:val="0"/>
      <w:adjustRightInd w:val="0"/>
      <w:spacing w:before="240" w:line="288" w:lineRule="auto"/>
      <w:jc w:val="left"/>
      <w:textAlignment w:val="center"/>
    </w:pPr>
    <w:rPr>
      <w:rFonts w:ascii="NewBaskerville-Italic" w:hAnsi="NewBaskerville-Italic" w:cs="NewBaskerville-Italic"/>
      <w:b w:val="0"/>
      <w:i/>
      <w:iCs/>
      <w:color w:val="000000"/>
      <w:sz w:val="22"/>
      <w:szCs w:val="22"/>
    </w:rPr>
  </w:style>
  <w:style w:type="paragraph" w:customStyle="1" w:styleId="H2head2">
    <w:name w:val="H2:head2"/>
    <w:basedOn w:val="Normal"/>
    <w:next w:val="Casetextind"/>
    <w:rsid w:val="00C15847"/>
    <w:pPr>
      <w:widowControl w:val="0"/>
      <w:suppressAutoHyphens/>
      <w:autoSpaceDE w:val="0"/>
      <w:autoSpaceDN w:val="0"/>
      <w:adjustRightInd w:val="0"/>
      <w:spacing w:before="240" w:line="300" w:lineRule="atLeast"/>
      <w:jc w:val="left"/>
      <w:textAlignment w:val="center"/>
    </w:pPr>
    <w:rPr>
      <w:rFonts w:ascii="CalcitePro-Bold" w:hAnsi="CalcitePro-Bold" w:cs="CalcitePro-Bold"/>
      <w:bCs/>
      <w:color w:val="000000"/>
      <w:spacing w:val="7"/>
      <w:sz w:val="26"/>
      <w:szCs w:val="26"/>
    </w:rPr>
  </w:style>
  <w:style w:type="paragraph" w:customStyle="1" w:styleId="NL1numberlist1st">
    <w:name w:val="NL/1:number list 1st"/>
    <w:basedOn w:val="Normal"/>
    <w:next w:val="Casetextind"/>
    <w:rsid w:val="00C15847"/>
    <w:pPr>
      <w:widowControl w:val="0"/>
      <w:tabs>
        <w:tab w:val="left" w:pos="340"/>
        <w:tab w:val="decimal" w:pos="720"/>
        <w:tab w:val="decimal" w:pos="1080"/>
        <w:tab w:val="decimal" w:pos="1440"/>
        <w:tab w:val="decimal" w:pos="1800"/>
      </w:tabs>
      <w:autoSpaceDE w:val="0"/>
      <w:autoSpaceDN w:val="0"/>
      <w:adjustRightInd w:val="0"/>
      <w:spacing w:after="0" w:line="240" w:lineRule="atLeast"/>
      <w:ind w:left="320" w:hanging="320"/>
      <w:jc w:val="both"/>
      <w:textAlignment w:val="center"/>
    </w:pPr>
    <w:rPr>
      <w:rFonts w:ascii="NewBaskerville-Roman" w:hAnsi="NewBaskerville-Roman" w:cs="NewBaskerville-Roman"/>
      <w:b w:val="0"/>
      <w:color w:val="000000"/>
      <w:sz w:val="20"/>
      <w:szCs w:val="20"/>
    </w:rPr>
  </w:style>
  <w:style w:type="paragraph" w:customStyle="1" w:styleId="NLnumberlist">
    <w:name w:val="NL:number list"/>
    <w:basedOn w:val="Normal"/>
    <w:rsid w:val="00C15847"/>
    <w:pPr>
      <w:widowControl w:val="0"/>
      <w:tabs>
        <w:tab w:val="left" w:pos="340"/>
        <w:tab w:val="decimal" w:pos="720"/>
        <w:tab w:val="decimal" w:pos="1080"/>
        <w:tab w:val="decimal" w:pos="1440"/>
        <w:tab w:val="decimal" w:pos="1800"/>
      </w:tabs>
      <w:autoSpaceDE w:val="0"/>
      <w:autoSpaceDN w:val="0"/>
      <w:adjustRightInd w:val="0"/>
      <w:spacing w:before="0" w:after="0" w:line="240" w:lineRule="atLeast"/>
      <w:ind w:left="320" w:hanging="320"/>
      <w:jc w:val="both"/>
      <w:textAlignment w:val="center"/>
    </w:pPr>
    <w:rPr>
      <w:rFonts w:ascii="NewBaskerville-Roman" w:hAnsi="NewBaskerville-Roman" w:cs="NewBaskerville-Roman"/>
      <w:b w:val="0"/>
      <w:color w:val="000000"/>
      <w:sz w:val="20"/>
      <w:szCs w:val="20"/>
    </w:rPr>
  </w:style>
  <w:style w:type="paragraph" w:customStyle="1" w:styleId="NL2numberlistlast">
    <w:name w:val="NL/2:number list last"/>
    <w:basedOn w:val="Normal"/>
    <w:next w:val="Casetextind"/>
    <w:rsid w:val="00C15847"/>
    <w:pPr>
      <w:widowControl w:val="0"/>
      <w:tabs>
        <w:tab w:val="left" w:pos="340"/>
        <w:tab w:val="decimal" w:pos="720"/>
        <w:tab w:val="decimal" w:pos="1080"/>
        <w:tab w:val="decimal" w:pos="1440"/>
        <w:tab w:val="decimal" w:pos="1800"/>
      </w:tabs>
      <w:autoSpaceDE w:val="0"/>
      <w:autoSpaceDN w:val="0"/>
      <w:adjustRightInd w:val="0"/>
      <w:spacing w:before="0" w:line="240" w:lineRule="atLeast"/>
      <w:ind w:left="320" w:hanging="320"/>
      <w:jc w:val="both"/>
      <w:textAlignment w:val="center"/>
    </w:pPr>
    <w:rPr>
      <w:rFonts w:ascii="NewBaskerville-Roman" w:hAnsi="NewBaskerville-Roman" w:cs="NewBaskerville-Roman"/>
      <w:b w:val="0"/>
      <w:color w:val="000000"/>
      <w:sz w:val="20"/>
      <w:szCs w:val="20"/>
    </w:rPr>
  </w:style>
  <w:style w:type="paragraph" w:customStyle="1" w:styleId="EOCH1eochead1Recto">
    <w:name w:val="EOC/H1:eoc head 1/Recto"/>
    <w:basedOn w:val="Normal"/>
    <w:rsid w:val="00C15847"/>
    <w:pPr>
      <w:widowControl w:val="0"/>
      <w:pBdr>
        <w:top w:val="single" w:sz="96" w:space="0" w:color="auto"/>
        <w:bottom w:val="single" w:sz="96" w:space="0" w:color="FFFFFF"/>
      </w:pBdr>
      <w:autoSpaceDE w:val="0"/>
      <w:autoSpaceDN w:val="0"/>
      <w:adjustRightInd w:val="0"/>
      <w:spacing w:before="480" w:after="240" w:line="340" w:lineRule="atLeast"/>
      <w:ind w:firstLine="240"/>
      <w:jc w:val="left"/>
      <w:textAlignment w:val="center"/>
    </w:pPr>
    <w:rPr>
      <w:rFonts w:ascii="CalcitePro-Bold" w:hAnsi="CalcitePro-Bold" w:cs="CalcitePro-Bold"/>
      <w:bCs/>
      <w:color w:val="000000"/>
      <w:spacing w:val="12"/>
      <w:position w:val="-8"/>
      <w:sz w:val="30"/>
      <w:szCs w:val="30"/>
    </w:rPr>
  </w:style>
  <w:style w:type="paragraph" w:customStyle="1" w:styleId="EOCTX1eoctext1st">
    <w:name w:val="EOC/TX1:eoc text 1st"/>
    <w:basedOn w:val="Normal"/>
    <w:rsid w:val="00C15847"/>
    <w:pPr>
      <w:widowControl w:val="0"/>
      <w:autoSpaceDE w:val="0"/>
      <w:autoSpaceDN w:val="0"/>
      <w:adjustRightInd w:val="0"/>
      <w:spacing w:before="0" w:after="0" w:line="220" w:lineRule="atLeast"/>
      <w:jc w:val="both"/>
      <w:textAlignment w:val="center"/>
    </w:pPr>
    <w:rPr>
      <w:rFonts w:ascii="NewBaskerville-Roman" w:hAnsi="NewBaskerville-Roman" w:cs="NewBaskerville-Roman"/>
      <w:b w:val="0"/>
      <w:color w:val="000000"/>
      <w:sz w:val="18"/>
      <w:szCs w:val="18"/>
    </w:rPr>
  </w:style>
  <w:style w:type="paragraph" w:customStyle="1" w:styleId="EOCTXeoctext">
    <w:name w:val="EOC/TX:eoc text"/>
    <w:basedOn w:val="Normal"/>
    <w:rsid w:val="00C15847"/>
    <w:pPr>
      <w:widowControl w:val="0"/>
      <w:autoSpaceDE w:val="0"/>
      <w:autoSpaceDN w:val="0"/>
      <w:adjustRightInd w:val="0"/>
      <w:spacing w:before="0" w:after="0" w:line="220" w:lineRule="atLeast"/>
      <w:ind w:firstLine="320"/>
      <w:jc w:val="both"/>
      <w:textAlignment w:val="center"/>
    </w:pPr>
    <w:rPr>
      <w:rFonts w:ascii="NewBaskerville-Roman" w:hAnsi="NewBaskerville-Roman" w:cs="NewBaskerville-Roman"/>
      <w:b w:val="0"/>
      <w:color w:val="000000"/>
      <w:sz w:val="18"/>
      <w:szCs w:val="18"/>
    </w:rPr>
  </w:style>
  <w:style w:type="paragraph" w:customStyle="1" w:styleId="EOCQCeocquestionscaution">
    <w:name w:val="EOC/QC:eoc_questions_caution"/>
    <w:basedOn w:val="Normal"/>
    <w:rsid w:val="00C15847"/>
    <w:pPr>
      <w:widowControl w:val="0"/>
      <w:tabs>
        <w:tab w:val="decimal" w:pos="200"/>
        <w:tab w:val="left" w:pos="320"/>
      </w:tabs>
      <w:autoSpaceDE w:val="0"/>
      <w:autoSpaceDN w:val="0"/>
      <w:adjustRightInd w:val="0"/>
      <w:spacing w:before="0" w:after="0" w:line="220" w:lineRule="atLeast"/>
      <w:ind w:left="320" w:hanging="320"/>
      <w:jc w:val="both"/>
      <w:textAlignment w:val="center"/>
    </w:pPr>
    <w:rPr>
      <w:rFonts w:ascii="NewBaskerville-Roman" w:hAnsi="NewBaskerville-Roman" w:cs="NewBaskerville-Roman"/>
      <w:b w:val="0"/>
      <w:color w:val="000000"/>
      <w:sz w:val="18"/>
      <w:szCs w:val="18"/>
    </w:rPr>
  </w:style>
  <w:style w:type="paragraph" w:customStyle="1" w:styleId="EOCH1eochead1Verso">
    <w:name w:val="EOC/H1:eoc head 1/Verso"/>
    <w:basedOn w:val="Normal"/>
    <w:rsid w:val="00C15847"/>
    <w:pPr>
      <w:widowControl w:val="0"/>
      <w:pBdr>
        <w:top w:val="single" w:sz="96" w:space="0" w:color="auto"/>
        <w:bottom w:val="single" w:sz="96" w:space="0" w:color="FFFFFF"/>
      </w:pBdr>
      <w:autoSpaceDE w:val="0"/>
      <w:autoSpaceDN w:val="0"/>
      <w:adjustRightInd w:val="0"/>
      <w:spacing w:before="480" w:after="240" w:line="340" w:lineRule="atLeast"/>
      <w:ind w:firstLine="240"/>
      <w:jc w:val="left"/>
      <w:textAlignment w:val="center"/>
    </w:pPr>
    <w:rPr>
      <w:rFonts w:ascii="CalcitePro-Bold" w:hAnsi="CalcitePro-Bold" w:cs="CalcitePro-Bold"/>
      <w:bCs/>
      <w:color w:val="000000"/>
      <w:spacing w:val="12"/>
      <w:position w:val="-8"/>
      <w:sz w:val="30"/>
      <w:szCs w:val="30"/>
    </w:rPr>
  </w:style>
  <w:style w:type="paragraph" w:customStyle="1" w:styleId="EOCQeocquestions">
    <w:name w:val="EOC/Q:eoc_questions"/>
    <w:basedOn w:val="Normal"/>
    <w:rsid w:val="00C15847"/>
    <w:pPr>
      <w:widowControl w:val="0"/>
      <w:tabs>
        <w:tab w:val="left" w:pos="280"/>
      </w:tabs>
      <w:autoSpaceDE w:val="0"/>
      <w:autoSpaceDN w:val="0"/>
      <w:adjustRightInd w:val="0"/>
      <w:spacing w:before="0" w:after="0" w:line="220" w:lineRule="atLeast"/>
      <w:jc w:val="both"/>
      <w:textAlignment w:val="center"/>
    </w:pPr>
    <w:rPr>
      <w:rFonts w:ascii="NewBaskerville-Roman" w:hAnsi="NewBaskerville-Roman" w:cs="NewBaskerville-Roman"/>
      <w:b w:val="0"/>
      <w:color w:val="000000"/>
      <w:sz w:val="18"/>
      <w:szCs w:val="18"/>
    </w:rPr>
  </w:style>
  <w:style w:type="paragraph" w:customStyle="1" w:styleId="EOCIeocinternet">
    <w:name w:val="EOC/I:eoc internet"/>
    <w:basedOn w:val="Normal"/>
    <w:rsid w:val="00C15847"/>
    <w:pPr>
      <w:widowControl w:val="0"/>
      <w:autoSpaceDE w:val="0"/>
      <w:autoSpaceDN w:val="0"/>
      <w:adjustRightInd w:val="0"/>
      <w:spacing w:before="0" w:after="0" w:line="240" w:lineRule="atLeast"/>
      <w:textAlignment w:val="center"/>
    </w:pPr>
    <w:rPr>
      <w:rFonts w:ascii="NewBaskerville-Bold" w:hAnsi="NewBaskerville-Bold" w:cs="NewBaskerville-Bold"/>
      <w:bCs/>
      <w:color w:val="000000"/>
      <w:sz w:val="20"/>
      <w:szCs w:val="20"/>
    </w:rPr>
  </w:style>
  <w:style w:type="paragraph" w:customStyle="1" w:styleId="MHmarginpractiph1">
    <w:name w:val="M/H:margin_prac_tip_h1"/>
    <w:basedOn w:val="Normal"/>
    <w:next w:val="Casetextind"/>
    <w:rsid w:val="00C15847"/>
    <w:pPr>
      <w:widowControl w:val="0"/>
      <w:pBdr>
        <w:top w:val="single" w:sz="96" w:space="0" w:color="000000"/>
        <w:bottom w:val="single" w:sz="96" w:space="0" w:color="FFFFFF"/>
      </w:pBdr>
      <w:tabs>
        <w:tab w:val="left" w:pos="180"/>
        <w:tab w:val="left" w:pos="2400"/>
      </w:tabs>
      <w:suppressAutoHyphens/>
      <w:autoSpaceDE w:val="0"/>
      <w:autoSpaceDN w:val="0"/>
      <w:adjustRightInd w:val="0"/>
      <w:spacing w:before="0" w:after="260" w:line="220" w:lineRule="atLeast"/>
      <w:ind w:left="180"/>
      <w:jc w:val="both"/>
      <w:textAlignment w:val="center"/>
    </w:pPr>
    <w:rPr>
      <w:rFonts w:ascii="NewBaskerville-BoldItalic" w:hAnsi="NewBaskerville-BoldItalic" w:cs="NewBaskerville-BoldItalic"/>
      <w:bCs/>
      <w:i/>
      <w:iCs/>
      <w:color w:val="000000"/>
      <w:spacing w:val="44"/>
      <w:position w:val="-18"/>
      <w:sz w:val="22"/>
      <w:szCs w:val="22"/>
    </w:rPr>
  </w:style>
  <w:style w:type="paragraph" w:customStyle="1" w:styleId="MTX1marginpractiptxfirst">
    <w:name w:val="M/TX1:margin_prac_tip_tx_first"/>
    <w:basedOn w:val="Normal"/>
    <w:rsid w:val="00C15847"/>
    <w:pPr>
      <w:widowControl w:val="0"/>
      <w:autoSpaceDE w:val="0"/>
      <w:autoSpaceDN w:val="0"/>
      <w:adjustRightInd w:val="0"/>
      <w:spacing w:before="0" w:after="0" w:line="220" w:lineRule="atLeast"/>
      <w:ind w:left="180" w:right="180"/>
      <w:jc w:val="both"/>
      <w:textAlignment w:val="center"/>
    </w:pPr>
    <w:rPr>
      <w:rFonts w:ascii="FrutigerLTStd-LightItalic" w:hAnsi="FrutigerLTStd-LightItalic" w:cs="FrutigerLTStd-LightItalic"/>
      <w:b w:val="0"/>
      <w:i/>
      <w:iCs/>
      <w:color w:val="000000"/>
      <w:sz w:val="16"/>
      <w:szCs w:val="16"/>
    </w:rPr>
  </w:style>
  <w:style w:type="paragraph" w:customStyle="1" w:styleId="BXH1boxhead1">
    <w:name w:val="BX/H1:box head1"/>
    <w:basedOn w:val="Normal"/>
    <w:next w:val="Casetextind"/>
    <w:rsid w:val="00C15847"/>
    <w:pPr>
      <w:widowControl w:val="0"/>
      <w:pBdr>
        <w:top w:val="single" w:sz="96" w:space="0" w:color="000000"/>
        <w:bottom w:val="single" w:sz="96" w:space="0" w:color="FFFFFF"/>
      </w:pBdr>
      <w:autoSpaceDE w:val="0"/>
      <w:autoSpaceDN w:val="0"/>
      <w:adjustRightInd w:val="0"/>
      <w:spacing w:before="0" w:after="0" w:line="340" w:lineRule="atLeast"/>
      <w:ind w:left="240"/>
      <w:jc w:val="left"/>
      <w:textAlignment w:val="center"/>
    </w:pPr>
    <w:rPr>
      <w:rFonts w:ascii="NewBaskerville-Roman" w:hAnsi="NewBaskerville-Roman" w:cs="NewBaskerville-Roman"/>
      <w:b w:val="0"/>
      <w:color w:val="000000"/>
      <w:position w:val="-22"/>
      <w:sz w:val="30"/>
      <w:szCs w:val="30"/>
    </w:rPr>
  </w:style>
  <w:style w:type="paragraph" w:customStyle="1" w:styleId="BXTX1boxtxfirst">
    <w:name w:val="BX/TX1:box_tx_first"/>
    <w:basedOn w:val="Normal"/>
    <w:rsid w:val="00C15847"/>
    <w:pPr>
      <w:widowControl w:val="0"/>
      <w:autoSpaceDE w:val="0"/>
      <w:autoSpaceDN w:val="0"/>
      <w:adjustRightInd w:val="0"/>
      <w:spacing w:before="0" w:after="0" w:line="220" w:lineRule="atLeast"/>
      <w:jc w:val="both"/>
      <w:textAlignment w:val="center"/>
    </w:pPr>
    <w:rPr>
      <w:rFonts w:ascii="NewBaskerville-Roman" w:hAnsi="NewBaskerville-Roman" w:cs="NewBaskerville-Roman"/>
      <w:b w:val="0"/>
      <w:color w:val="000000"/>
      <w:sz w:val="18"/>
      <w:szCs w:val="18"/>
    </w:rPr>
  </w:style>
  <w:style w:type="paragraph" w:customStyle="1" w:styleId="BXTXboxtext">
    <w:name w:val="BX/TX:box_text"/>
    <w:basedOn w:val="Normal"/>
    <w:rsid w:val="00C15847"/>
    <w:pPr>
      <w:widowControl w:val="0"/>
      <w:autoSpaceDE w:val="0"/>
      <w:autoSpaceDN w:val="0"/>
      <w:adjustRightInd w:val="0"/>
      <w:spacing w:before="0" w:after="0" w:line="220" w:lineRule="atLeast"/>
      <w:ind w:firstLine="280"/>
      <w:jc w:val="both"/>
      <w:textAlignment w:val="center"/>
    </w:pPr>
    <w:rPr>
      <w:rFonts w:ascii="NewBaskerville-Roman" w:hAnsi="NewBaskerville-Roman" w:cs="NewBaskerville-Roman"/>
      <w:b w:val="0"/>
      <w:color w:val="000000"/>
      <w:sz w:val="18"/>
      <w:szCs w:val="18"/>
    </w:rPr>
  </w:style>
  <w:style w:type="paragraph" w:customStyle="1" w:styleId="BXNL1boxnlfirst">
    <w:name w:val="BX/NL1:box_nl_first"/>
    <w:basedOn w:val="Normal"/>
    <w:next w:val="Casetextind"/>
    <w:rsid w:val="00C15847"/>
    <w:pPr>
      <w:widowControl w:val="0"/>
      <w:tabs>
        <w:tab w:val="left" w:pos="280"/>
      </w:tabs>
      <w:autoSpaceDE w:val="0"/>
      <w:autoSpaceDN w:val="0"/>
      <w:adjustRightInd w:val="0"/>
      <w:spacing w:before="110" w:after="0" w:line="220" w:lineRule="atLeast"/>
      <w:ind w:left="280" w:hanging="280"/>
      <w:jc w:val="both"/>
      <w:textAlignment w:val="center"/>
    </w:pPr>
    <w:rPr>
      <w:rFonts w:ascii="NewBaskerville-Roman" w:hAnsi="NewBaskerville-Roman" w:cs="NewBaskerville-Roman"/>
      <w:b w:val="0"/>
      <w:color w:val="000000"/>
      <w:sz w:val="18"/>
      <w:szCs w:val="18"/>
    </w:rPr>
  </w:style>
  <w:style w:type="paragraph" w:customStyle="1" w:styleId="BXNL2boxnllast">
    <w:name w:val="BX/NL2:box_nl_last"/>
    <w:basedOn w:val="Normal"/>
    <w:next w:val="Casetextind"/>
    <w:rsid w:val="00C15847"/>
    <w:pPr>
      <w:widowControl w:val="0"/>
      <w:tabs>
        <w:tab w:val="left" w:pos="280"/>
      </w:tabs>
      <w:autoSpaceDE w:val="0"/>
      <w:autoSpaceDN w:val="0"/>
      <w:adjustRightInd w:val="0"/>
      <w:spacing w:before="0" w:after="110" w:line="220" w:lineRule="atLeast"/>
      <w:ind w:left="280" w:hanging="280"/>
      <w:jc w:val="both"/>
      <w:textAlignment w:val="center"/>
    </w:pPr>
    <w:rPr>
      <w:rFonts w:ascii="NewBaskerville-Roman" w:hAnsi="NewBaskerville-Roman" w:cs="NewBaskerville-Roman"/>
      <w:b w:val="0"/>
      <w:color w:val="000000"/>
      <w:sz w:val="18"/>
      <w:szCs w:val="18"/>
    </w:rPr>
  </w:style>
  <w:style w:type="paragraph" w:customStyle="1" w:styleId="FTXOfeaturetextonlyVerso">
    <w:name w:val="F/TXO:feature text only/Verso"/>
    <w:basedOn w:val="Normal"/>
    <w:rsid w:val="00C15847"/>
    <w:pPr>
      <w:widowControl w:val="0"/>
      <w:pBdr>
        <w:top w:val="single" w:sz="4" w:space="15" w:color="000000"/>
      </w:pBdr>
      <w:autoSpaceDE w:val="0"/>
      <w:autoSpaceDN w:val="0"/>
      <w:adjustRightInd w:val="0"/>
      <w:spacing w:before="300" w:after="300" w:line="240" w:lineRule="atLeast"/>
      <w:ind w:left="320" w:right="320"/>
      <w:jc w:val="both"/>
      <w:textAlignment w:val="center"/>
    </w:pPr>
    <w:rPr>
      <w:rFonts w:ascii="FrutigerLTStd-Light" w:hAnsi="FrutigerLTStd-Light" w:cs="FrutigerLTStd-Light"/>
      <w:b w:val="0"/>
      <w:color w:val="000000"/>
      <w:sz w:val="18"/>
      <w:szCs w:val="18"/>
    </w:rPr>
  </w:style>
  <w:style w:type="paragraph" w:customStyle="1" w:styleId="FTXfeaturetext">
    <w:name w:val="F/TX:feature text"/>
    <w:basedOn w:val="Normal"/>
    <w:next w:val="Casetextind"/>
    <w:rsid w:val="00C15847"/>
    <w:pPr>
      <w:widowControl w:val="0"/>
      <w:tabs>
        <w:tab w:val="left" w:pos="920"/>
      </w:tabs>
      <w:autoSpaceDE w:val="0"/>
      <w:autoSpaceDN w:val="0"/>
      <w:adjustRightInd w:val="0"/>
      <w:spacing w:before="0" w:after="0" w:line="240" w:lineRule="atLeast"/>
      <w:ind w:left="320" w:right="320" w:firstLine="320"/>
      <w:jc w:val="both"/>
      <w:textAlignment w:val="center"/>
    </w:pPr>
    <w:rPr>
      <w:rFonts w:ascii="FrutigerLTStd-Light" w:hAnsi="FrutigerLTStd-Light" w:cs="FrutigerLTStd-Light"/>
      <w:b w:val="0"/>
      <w:color w:val="000000"/>
      <w:sz w:val="18"/>
      <w:szCs w:val="18"/>
    </w:rPr>
  </w:style>
  <w:style w:type="paragraph" w:customStyle="1" w:styleId="FTX1featuretextfirst">
    <w:name w:val="F/TX1:feature text first"/>
    <w:basedOn w:val="Normal"/>
    <w:next w:val="Casetextind"/>
    <w:rsid w:val="00C15847"/>
    <w:pPr>
      <w:widowControl w:val="0"/>
      <w:pBdr>
        <w:top w:val="single" w:sz="2" w:space="15" w:color="000000"/>
      </w:pBdr>
      <w:tabs>
        <w:tab w:val="left" w:pos="2000"/>
      </w:tabs>
      <w:autoSpaceDE w:val="0"/>
      <w:autoSpaceDN w:val="0"/>
      <w:adjustRightInd w:val="0"/>
      <w:spacing w:before="300" w:after="0" w:line="240" w:lineRule="atLeast"/>
      <w:ind w:left="320" w:right="320"/>
      <w:jc w:val="both"/>
      <w:textAlignment w:val="center"/>
    </w:pPr>
    <w:rPr>
      <w:rFonts w:ascii="FrutigerLTStd-Light" w:hAnsi="FrutigerLTStd-Light" w:cs="FrutigerLTStd-Light"/>
      <w:b w:val="0"/>
      <w:color w:val="000000"/>
      <w:sz w:val="18"/>
      <w:szCs w:val="18"/>
    </w:rPr>
  </w:style>
  <w:style w:type="paragraph" w:customStyle="1" w:styleId="EOCKeockeyterms">
    <w:name w:val="EOC/K:eoc key terms"/>
    <w:basedOn w:val="Normal"/>
    <w:rsid w:val="00C15847"/>
    <w:pPr>
      <w:widowControl w:val="0"/>
      <w:autoSpaceDE w:val="0"/>
      <w:autoSpaceDN w:val="0"/>
      <w:adjustRightInd w:val="0"/>
      <w:spacing w:before="0" w:after="0" w:line="220" w:lineRule="atLeast"/>
      <w:ind w:left="240" w:hanging="240"/>
      <w:jc w:val="left"/>
      <w:textAlignment w:val="center"/>
    </w:pPr>
    <w:rPr>
      <w:rFonts w:ascii="NewBaskerville-Roman" w:hAnsi="NewBaskerville-Roman" w:cs="NewBaskerville-Roman"/>
      <w:b w:val="0"/>
      <w:color w:val="000000"/>
      <w:sz w:val="18"/>
      <w:szCs w:val="18"/>
    </w:rPr>
  </w:style>
  <w:style w:type="paragraph" w:customStyle="1" w:styleId="CACcasecitation">
    <w:name w:val="CA/C:case citation"/>
    <w:basedOn w:val="Normal"/>
    <w:rsid w:val="00C15847"/>
    <w:pPr>
      <w:widowControl w:val="0"/>
      <w:pBdr>
        <w:top w:val="single" w:sz="96" w:space="0" w:color="000000"/>
      </w:pBdr>
      <w:tabs>
        <w:tab w:val="left" w:pos="120"/>
      </w:tabs>
      <w:autoSpaceDE w:val="0"/>
      <w:autoSpaceDN w:val="0"/>
      <w:adjustRightInd w:val="0"/>
      <w:spacing w:before="0" w:after="0" w:line="260" w:lineRule="atLeast"/>
      <w:jc w:val="left"/>
      <w:textAlignment w:val="center"/>
    </w:pPr>
    <w:rPr>
      <w:rFonts w:ascii="NewBaskerville-Roman" w:hAnsi="NewBaskerville-Roman" w:cs="NewBaskerville-Roman"/>
      <w:b w:val="0"/>
      <w:color w:val="FFFFFF"/>
      <w:spacing w:val="12"/>
      <w:sz w:val="16"/>
      <w:szCs w:val="16"/>
    </w:rPr>
  </w:style>
  <w:style w:type="paragraph" w:customStyle="1" w:styleId="BXH2boxhead2">
    <w:name w:val="BX/H2:box_head2"/>
    <w:basedOn w:val="Normal"/>
    <w:next w:val="Casetextind"/>
    <w:rsid w:val="00C15847"/>
    <w:pPr>
      <w:widowControl w:val="0"/>
      <w:autoSpaceDE w:val="0"/>
      <w:autoSpaceDN w:val="0"/>
      <w:adjustRightInd w:val="0"/>
      <w:spacing w:before="360" w:after="80" w:line="240" w:lineRule="atLeast"/>
      <w:jc w:val="left"/>
      <w:textAlignment w:val="center"/>
    </w:pPr>
    <w:rPr>
      <w:rFonts w:ascii="FrutigerLTStd-Black" w:hAnsi="FrutigerLTStd-Black" w:cs="FrutigerLTStd-Black"/>
      <w:b w:val="0"/>
      <w:caps/>
      <w:color w:val="000000"/>
      <w:spacing w:val="10"/>
      <w:sz w:val="20"/>
      <w:szCs w:val="20"/>
    </w:rPr>
  </w:style>
  <w:style w:type="paragraph" w:customStyle="1" w:styleId="BXEXOboxextracttxonly">
    <w:name w:val="BX/EXO:box_extract_tx_only"/>
    <w:basedOn w:val="Normal"/>
    <w:next w:val="Casetextind"/>
    <w:rsid w:val="00C15847"/>
    <w:pPr>
      <w:widowControl w:val="0"/>
      <w:autoSpaceDE w:val="0"/>
      <w:autoSpaceDN w:val="0"/>
      <w:adjustRightInd w:val="0"/>
      <w:spacing w:before="110" w:after="110" w:line="220" w:lineRule="atLeast"/>
      <w:ind w:firstLine="240"/>
      <w:jc w:val="both"/>
      <w:textAlignment w:val="center"/>
    </w:pPr>
    <w:rPr>
      <w:rFonts w:ascii="NewBaskerville-Roman" w:hAnsi="NewBaskerville-Roman" w:cs="NewBaskerville-Roman"/>
      <w:b w:val="0"/>
      <w:color w:val="000000"/>
      <w:sz w:val="18"/>
      <w:szCs w:val="18"/>
    </w:rPr>
  </w:style>
  <w:style w:type="paragraph" w:customStyle="1" w:styleId="BXQboxquestions">
    <w:name w:val="BX/Q:box_questions"/>
    <w:basedOn w:val="Normal"/>
    <w:rsid w:val="00C15847"/>
    <w:pPr>
      <w:widowControl w:val="0"/>
      <w:tabs>
        <w:tab w:val="left" w:pos="280"/>
      </w:tabs>
      <w:autoSpaceDE w:val="0"/>
      <w:autoSpaceDN w:val="0"/>
      <w:adjustRightInd w:val="0"/>
      <w:spacing w:before="0" w:after="0" w:line="220" w:lineRule="atLeast"/>
      <w:jc w:val="both"/>
      <w:textAlignment w:val="center"/>
    </w:pPr>
    <w:rPr>
      <w:rFonts w:ascii="NewBaskerville-Roman" w:hAnsi="NewBaskerville-Roman" w:cs="NewBaskerville-Roman"/>
      <w:b w:val="0"/>
      <w:color w:val="000000"/>
      <w:sz w:val="18"/>
      <w:szCs w:val="18"/>
    </w:rPr>
  </w:style>
  <w:style w:type="paragraph" w:customStyle="1" w:styleId="CAH1casehead1">
    <w:name w:val="CA/H1:case head 1"/>
    <w:basedOn w:val="Normal"/>
    <w:rsid w:val="00C15847"/>
    <w:pPr>
      <w:widowControl w:val="0"/>
      <w:autoSpaceDE w:val="0"/>
      <w:autoSpaceDN w:val="0"/>
      <w:adjustRightInd w:val="0"/>
      <w:spacing w:before="480" w:after="60" w:line="300" w:lineRule="atLeast"/>
      <w:jc w:val="left"/>
      <w:textAlignment w:val="center"/>
    </w:pPr>
    <w:rPr>
      <w:rFonts w:ascii="TrajanPro-Bold" w:hAnsi="TrajanPro-Bold" w:cs="TrajanPro-Bold"/>
      <w:bCs/>
      <w:smallCaps/>
      <w:color w:val="000000"/>
      <w:sz w:val="24"/>
      <w:szCs w:val="24"/>
    </w:rPr>
  </w:style>
  <w:style w:type="paragraph" w:customStyle="1" w:styleId="CAJcasejudgement">
    <w:name w:val="CA/J:case_judgement"/>
    <w:basedOn w:val="Normal"/>
    <w:rsid w:val="00C15847"/>
    <w:pPr>
      <w:widowControl w:val="0"/>
      <w:autoSpaceDE w:val="0"/>
      <w:autoSpaceDN w:val="0"/>
      <w:adjustRightInd w:val="0"/>
      <w:spacing w:before="220" w:after="0" w:line="220" w:lineRule="atLeast"/>
      <w:jc w:val="both"/>
      <w:textAlignment w:val="center"/>
    </w:pPr>
    <w:rPr>
      <w:rFonts w:ascii="NewBaskerville-Bold" w:hAnsi="NewBaskerville-Bold" w:cs="NewBaskerville-Bold"/>
      <w:bCs/>
      <w:color w:val="000000"/>
      <w:sz w:val="18"/>
      <w:szCs w:val="18"/>
    </w:rPr>
  </w:style>
  <w:style w:type="character" w:customStyle="1" w:styleId="EOCQNeocquestionnumber">
    <w:name w:val="EOC/QN:eoc_question number"/>
    <w:rsid w:val="00C15847"/>
    <w:rPr>
      <w:rFonts w:ascii="NewBaskerville-Bold" w:hAnsi="NewBaskerville-Bold" w:cs="NewBaskerville-Bold"/>
      <w:b/>
      <w:bCs/>
      <w:color w:val="000000"/>
      <w:spacing w:val="0"/>
      <w:w w:val="100"/>
      <w:position w:val="0"/>
      <w:sz w:val="18"/>
      <w:szCs w:val="18"/>
      <w:u w:val="none"/>
      <w:vertAlign w:val="baseline"/>
    </w:rPr>
  </w:style>
  <w:style w:type="character" w:customStyle="1" w:styleId="Heading1Char">
    <w:name w:val="Heading 1 Char"/>
    <w:basedOn w:val="DefaultParagraphFont"/>
    <w:rsid w:val="00C15847"/>
    <w:rPr>
      <w:rFonts w:ascii="Arial" w:hAnsi="Arial" w:cs="Arial"/>
      <w:bCs/>
      <w:kern w:val="32"/>
      <w:sz w:val="32"/>
      <w:szCs w:val="32"/>
      <w:lang w:val="en-US" w:eastAsia="en-US" w:bidi="ar-SA"/>
    </w:rPr>
  </w:style>
  <w:style w:type="paragraph" w:customStyle="1" w:styleId="StepsText">
    <w:name w:val="Steps Text"/>
    <w:basedOn w:val="Normal"/>
    <w:rsid w:val="00C15847"/>
    <w:pPr>
      <w:spacing w:before="60" w:line="240" w:lineRule="exact"/>
      <w:ind w:left="300" w:hanging="300"/>
    </w:pPr>
    <w:rPr>
      <w:rFonts w:ascii="New York" w:hAnsi="New York"/>
      <w:spacing w:val="5"/>
      <w:sz w:val="16"/>
    </w:rPr>
  </w:style>
  <w:style w:type="paragraph" w:customStyle="1" w:styleId="TipText">
    <w:name w:val="Tip Text"/>
    <w:basedOn w:val="Normal"/>
    <w:next w:val="Normal"/>
    <w:rsid w:val="00C15847"/>
    <w:pPr>
      <w:spacing w:line="240" w:lineRule="exact"/>
      <w:ind w:left="120"/>
    </w:pPr>
    <w:rPr>
      <w:rFonts w:ascii="New York" w:hAnsi="New York"/>
      <w:sz w:val="18"/>
    </w:rPr>
  </w:style>
  <w:style w:type="paragraph" w:customStyle="1" w:styleId="Steps">
    <w:name w:val="Steps #"/>
    <w:basedOn w:val="Normal"/>
    <w:next w:val="Normal"/>
    <w:rsid w:val="00C15847"/>
    <w:pPr>
      <w:tabs>
        <w:tab w:val="left" w:pos="300"/>
      </w:tabs>
      <w:spacing w:before="60" w:line="240" w:lineRule="exact"/>
      <w:ind w:left="300" w:hanging="300"/>
    </w:pPr>
    <w:rPr>
      <w:rFonts w:ascii="New York" w:hAnsi="New York"/>
      <w:spacing w:val="5"/>
      <w:sz w:val="16"/>
    </w:rPr>
  </w:style>
  <w:style w:type="paragraph" w:customStyle="1" w:styleId="StepsHd2nd">
    <w:name w:val="Steps Hd 2nd"/>
    <w:basedOn w:val="Normal"/>
    <w:rsid w:val="00C15847"/>
    <w:pPr>
      <w:spacing w:before="270" w:after="180" w:line="240" w:lineRule="exact"/>
      <w:ind w:left="120"/>
    </w:pPr>
    <w:rPr>
      <w:rFonts w:ascii="Font14850" w:hAnsi="Font14850"/>
      <w:sz w:val="20"/>
    </w:rPr>
  </w:style>
  <w:style w:type="paragraph" w:customStyle="1" w:styleId="Quickhead">
    <w:name w:val="Quick head"/>
    <w:basedOn w:val="Normal"/>
    <w:next w:val="Normal"/>
    <w:rsid w:val="00C15847"/>
    <w:pPr>
      <w:pBdr>
        <w:left w:val="single" w:sz="4" w:space="4" w:color="auto"/>
      </w:pBdr>
    </w:pPr>
    <w:rPr>
      <w:b w:val="0"/>
      <w:caps/>
    </w:rPr>
  </w:style>
  <w:style w:type="paragraph" w:customStyle="1" w:styleId="StepsHd">
    <w:name w:val="Steps Hd"/>
    <w:basedOn w:val="Normal"/>
    <w:next w:val="Normal"/>
    <w:rsid w:val="00C15847"/>
    <w:pPr>
      <w:spacing w:before="240" w:after="180" w:line="240" w:lineRule="exact"/>
      <w:ind w:left="120"/>
    </w:pPr>
    <w:rPr>
      <w:rFonts w:ascii="Font14850" w:hAnsi="Font14850"/>
      <w:sz w:val="20"/>
    </w:rPr>
  </w:style>
  <w:style w:type="paragraph" w:customStyle="1" w:styleId="StepsafterTip">
    <w:name w:val="Steps # after Tip"/>
    <w:basedOn w:val="Normal"/>
    <w:next w:val="Normal"/>
    <w:rsid w:val="00C15847"/>
    <w:pPr>
      <w:tabs>
        <w:tab w:val="left" w:pos="300"/>
      </w:tabs>
      <w:spacing w:line="240" w:lineRule="exact"/>
      <w:ind w:left="300" w:hanging="300"/>
    </w:pPr>
    <w:rPr>
      <w:rFonts w:ascii="New York" w:hAnsi="New York"/>
      <w:spacing w:val="5"/>
      <w:sz w:val="16"/>
    </w:rPr>
  </w:style>
  <w:style w:type="paragraph" w:customStyle="1" w:styleId="StepsSummary">
    <w:name w:val="Steps Summary"/>
    <w:basedOn w:val="Normal"/>
    <w:rsid w:val="00C15847"/>
    <w:pPr>
      <w:tabs>
        <w:tab w:val="left" w:pos="480"/>
      </w:tabs>
      <w:spacing w:before="60" w:line="240" w:lineRule="exact"/>
    </w:pPr>
    <w:rPr>
      <w:rFonts w:ascii="New York" w:hAnsi="New York"/>
      <w:sz w:val="16"/>
    </w:rPr>
  </w:style>
  <w:style w:type="paragraph" w:customStyle="1" w:styleId="Aheading">
    <w:name w:val="A heading"/>
    <w:basedOn w:val="Heading1"/>
    <w:next w:val="Normal"/>
    <w:rsid w:val="00C15847"/>
    <w:pPr>
      <w:spacing w:before="120" w:after="120" w:line="360" w:lineRule="auto"/>
      <w:jc w:val="left"/>
      <w:outlineLvl w:val="9"/>
    </w:pPr>
    <w:rPr>
      <w:rFonts w:ascii="Helvetica" w:hAnsi="Helvetica" w:cs="Times New Roman"/>
      <w:b/>
      <w:bCs w:val="0"/>
      <w:kern w:val="28"/>
      <w:sz w:val="28"/>
      <w:szCs w:val="20"/>
    </w:rPr>
  </w:style>
  <w:style w:type="paragraph" w:customStyle="1" w:styleId="Exercisehead">
    <w:name w:val="Exercise head"/>
    <w:basedOn w:val="Normal"/>
    <w:next w:val="Normal"/>
    <w:rsid w:val="00C15847"/>
    <w:pPr>
      <w:spacing w:before="240"/>
      <w:jc w:val="left"/>
    </w:pPr>
    <w:rPr>
      <w:rFonts w:ascii="Arial" w:hAnsi="Arial"/>
      <w:b w:val="0"/>
    </w:rPr>
  </w:style>
  <w:style w:type="paragraph" w:customStyle="1" w:styleId="Activityhead">
    <w:name w:val="Activity head"/>
    <w:basedOn w:val="Exercisehead"/>
    <w:next w:val="Normal"/>
    <w:rsid w:val="00C15847"/>
    <w:pPr>
      <w:spacing w:before="120" w:after="0" w:line="360" w:lineRule="auto"/>
    </w:pPr>
    <w:rPr>
      <w:rFonts w:ascii="Helvetica" w:hAnsi="Helvetica"/>
      <w:b/>
      <w:sz w:val="24"/>
      <w:szCs w:val="24"/>
    </w:rPr>
  </w:style>
  <w:style w:type="paragraph" w:customStyle="1" w:styleId="Activitylist">
    <w:name w:val="Activity list"/>
    <w:basedOn w:val="Normal"/>
    <w:rsid w:val="00C15847"/>
    <w:rPr>
      <w:rFonts w:ascii="Arial" w:hAnsi="Arial"/>
    </w:rPr>
  </w:style>
  <w:style w:type="paragraph" w:customStyle="1" w:styleId="Exercisetext">
    <w:name w:val="Exercise text"/>
    <w:basedOn w:val="Normal"/>
    <w:rsid w:val="00C15847"/>
    <w:pPr>
      <w:spacing w:line="360" w:lineRule="auto"/>
      <w:jc w:val="left"/>
    </w:pPr>
    <w:rPr>
      <w:rFonts w:ascii="Times" w:hAnsi="Times" w:cs="Arial"/>
      <w:b w:val="0"/>
      <w:bCs/>
      <w:sz w:val="24"/>
    </w:rPr>
  </w:style>
  <w:style w:type="paragraph" w:customStyle="1" w:styleId="Exercisenumberlist">
    <w:name w:val="Exercise number list"/>
    <w:basedOn w:val="Exercisetext"/>
    <w:rsid w:val="00C15847"/>
    <w:pPr>
      <w:numPr>
        <w:numId w:val="8"/>
      </w:numPr>
      <w:spacing w:after="0"/>
    </w:pPr>
  </w:style>
  <w:style w:type="paragraph" w:customStyle="1" w:styleId="Activitynumberlist">
    <w:name w:val="Activity number list"/>
    <w:basedOn w:val="Exercisenumberlist"/>
    <w:rsid w:val="00C15847"/>
    <w:pPr>
      <w:numPr>
        <w:numId w:val="0"/>
      </w:numPr>
      <w:tabs>
        <w:tab w:val="num" w:pos="360"/>
      </w:tabs>
      <w:spacing w:before="0"/>
      <w:ind w:left="360" w:hanging="360"/>
    </w:pPr>
    <w:rPr>
      <w:b/>
      <w:szCs w:val="20"/>
    </w:rPr>
  </w:style>
  <w:style w:type="paragraph" w:customStyle="1" w:styleId="Activitytext">
    <w:name w:val="Activity text"/>
    <w:basedOn w:val="Exercisetext"/>
    <w:rsid w:val="00C15847"/>
    <w:pPr>
      <w:spacing w:before="60" w:after="0"/>
    </w:pPr>
    <w:rPr>
      <w:szCs w:val="24"/>
    </w:rPr>
  </w:style>
  <w:style w:type="paragraph" w:customStyle="1" w:styleId="Bheading">
    <w:name w:val="B heading"/>
    <w:basedOn w:val="Aheading"/>
    <w:next w:val="Normal"/>
    <w:rsid w:val="00C15847"/>
    <w:rPr>
      <w:sz w:val="24"/>
    </w:rPr>
  </w:style>
  <w:style w:type="paragraph" w:customStyle="1" w:styleId="BoxAhead">
    <w:name w:val="Box A head"/>
    <w:basedOn w:val="Boxtext"/>
    <w:next w:val="Normal"/>
    <w:rsid w:val="00C15847"/>
    <w:rPr>
      <w:rFonts w:ascii="Helvetica" w:hAnsi="Helvetica"/>
      <w:b/>
    </w:rPr>
  </w:style>
  <w:style w:type="paragraph" w:customStyle="1" w:styleId="Boxtext">
    <w:name w:val="Box text"/>
    <w:basedOn w:val="Normal"/>
    <w:rsid w:val="00C15847"/>
    <w:pPr>
      <w:spacing w:before="60" w:after="60" w:line="240" w:lineRule="auto"/>
      <w:jc w:val="left"/>
    </w:pPr>
    <w:rPr>
      <w:rFonts w:ascii="Times" w:hAnsi="Times"/>
      <w:b w:val="0"/>
      <w:sz w:val="24"/>
      <w:lang w:val="en-GB"/>
    </w:rPr>
  </w:style>
  <w:style w:type="paragraph" w:customStyle="1" w:styleId="BoxBHead">
    <w:name w:val="Box B Head"/>
    <w:basedOn w:val="NormalWeb"/>
    <w:rsid w:val="00C15847"/>
    <w:pPr>
      <w:spacing w:before="60" w:after="0" w:line="360" w:lineRule="auto"/>
      <w:jc w:val="left"/>
    </w:pPr>
    <w:rPr>
      <w:rFonts w:ascii="Helvetica" w:hAnsi="Helvetica"/>
      <w:sz w:val="26"/>
    </w:rPr>
  </w:style>
  <w:style w:type="paragraph" w:customStyle="1" w:styleId="Boxbulletlist">
    <w:name w:val="Box bullet list"/>
    <w:basedOn w:val="Boxtext"/>
    <w:rsid w:val="00C15847"/>
    <w:pPr>
      <w:numPr>
        <w:numId w:val="4"/>
      </w:numPr>
    </w:pPr>
  </w:style>
  <w:style w:type="paragraph" w:customStyle="1" w:styleId="Boxdisplay">
    <w:name w:val="Box display"/>
    <w:basedOn w:val="Boxtext"/>
    <w:rsid w:val="00C15847"/>
    <w:rPr>
      <w:sz w:val="16"/>
    </w:rPr>
  </w:style>
  <w:style w:type="paragraph" w:customStyle="1" w:styleId="Boxtablehead">
    <w:name w:val="Box table head"/>
    <w:basedOn w:val="Boxtext"/>
    <w:next w:val="Normal"/>
    <w:rsid w:val="00C15847"/>
    <w:pPr>
      <w:pBdr>
        <w:bottom w:val="single" w:sz="4" w:space="1" w:color="auto"/>
      </w:pBdr>
    </w:pPr>
    <w:rPr>
      <w:i/>
    </w:rPr>
  </w:style>
  <w:style w:type="paragraph" w:customStyle="1" w:styleId="Boxtablecolumnhead">
    <w:name w:val="Box table column head"/>
    <w:basedOn w:val="Boxtablehead"/>
    <w:next w:val="Normal"/>
    <w:rsid w:val="00C15847"/>
    <w:pPr>
      <w:pBdr>
        <w:bottom w:val="none" w:sz="0" w:space="0" w:color="auto"/>
      </w:pBdr>
    </w:pPr>
    <w:rPr>
      <w:b/>
      <w:i w:val="0"/>
    </w:rPr>
  </w:style>
  <w:style w:type="paragraph" w:customStyle="1" w:styleId="Boxfigurecaption">
    <w:name w:val="Box figure caption"/>
    <w:basedOn w:val="Boxtablecolumnhead"/>
    <w:rsid w:val="00C15847"/>
    <w:rPr>
      <w:rFonts w:ascii="Helvetica" w:hAnsi="Helvetica"/>
    </w:rPr>
  </w:style>
  <w:style w:type="paragraph" w:customStyle="1" w:styleId="Boxfiguresourcenotes">
    <w:name w:val="Box figure source/notes"/>
    <w:basedOn w:val="Boxfigurecaption"/>
    <w:rsid w:val="00C15847"/>
    <w:pPr>
      <w:pBdr>
        <w:left w:val="single" w:sz="4" w:space="4" w:color="auto"/>
        <w:bottom w:val="single" w:sz="4" w:space="1" w:color="auto"/>
        <w:right w:val="single" w:sz="4" w:space="4" w:color="auto"/>
      </w:pBdr>
      <w:spacing w:line="360" w:lineRule="auto"/>
      <w:jc w:val="both"/>
    </w:pPr>
    <w:rPr>
      <w:b w:val="0"/>
      <w:sz w:val="16"/>
    </w:rPr>
  </w:style>
  <w:style w:type="paragraph" w:customStyle="1" w:styleId="Boxnumberlist">
    <w:name w:val="Box number list"/>
    <w:basedOn w:val="Boxtext"/>
    <w:next w:val="Boxtext"/>
    <w:rsid w:val="00C15847"/>
    <w:pPr>
      <w:numPr>
        <w:numId w:val="15"/>
      </w:numPr>
    </w:pPr>
  </w:style>
  <w:style w:type="paragraph" w:customStyle="1" w:styleId="Boxsub-title">
    <w:name w:val="Box sub-title"/>
    <w:basedOn w:val="Normal"/>
    <w:next w:val="Boxtext"/>
    <w:rsid w:val="00C15847"/>
    <w:pPr>
      <w:keepNext/>
      <w:pBdr>
        <w:left w:val="single" w:sz="4" w:space="12" w:color="auto"/>
        <w:right w:val="single" w:sz="4" w:space="12" w:color="auto"/>
      </w:pBdr>
      <w:spacing w:before="0" w:line="360" w:lineRule="auto"/>
    </w:pPr>
    <w:rPr>
      <w:i/>
      <w:smallCaps/>
      <w:kern w:val="28"/>
      <w:sz w:val="24"/>
      <w:szCs w:val="24"/>
      <w:lang w:val="en-GB"/>
    </w:rPr>
  </w:style>
  <w:style w:type="paragraph" w:customStyle="1" w:styleId="Boxtablesourcenotes">
    <w:name w:val="Box table source/notes"/>
    <w:basedOn w:val="Boxtext"/>
    <w:rsid w:val="00C15847"/>
  </w:style>
  <w:style w:type="paragraph" w:customStyle="1" w:styleId="Boxtabletext">
    <w:name w:val="Box table text"/>
    <w:rsid w:val="00C15847"/>
    <w:pPr>
      <w:spacing w:before="120" w:after="120" w:line="360" w:lineRule="auto"/>
    </w:pPr>
    <w:rPr>
      <w:sz w:val="22"/>
    </w:rPr>
  </w:style>
  <w:style w:type="paragraph" w:customStyle="1" w:styleId="BoxTitle">
    <w:name w:val="Box Title"/>
    <w:basedOn w:val="Normal"/>
    <w:rsid w:val="00C15847"/>
    <w:pPr>
      <w:keepNext/>
      <w:spacing w:after="60" w:line="360" w:lineRule="auto"/>
    </w:pPr>
    <w:rPr>
      <w:caps/>
      <w:smallCaps/>
      <w:kern w:val="28"/>
      <w:szCs w:val="24"/>
      <w:lang w:val="en-GB"/>
    </w:rPr>
  </w:style>
  <w:style w:type="paragraph" w:customStyle="1" w:styleId="Cheading">
    <w:name w:val="C heading"/>
    <w:basedOn w:val="Bheading"/>
    <w:next w:val="Normal"/>
    <w:rsid w:val="00C15847"/>
    <w:rPr>
      <w:szCs w:val="22"/>
    </w:rPr>
  </w:style>
  <w:style w:type="paragraph" w:styleId="Caption">
    <w:name w:val="caption"/>
    <w:basedOn w:val="Normal"/>
    <w:qFormat/>
    <w:rsid w:val="00C15847"/>
    <w:pPr>
      <w:spacing w:before="480" w:after="80" w:line="360" w:lineRule="auto"/>
      <w:jc w:val="left"/>
    </w:pPr>
    <w:rPr>
      <w:sz w:val="24"/>
      <w:szCs w:val="24"/>
    </w:rPr>
  </w:style>
  <w:style w:type="paragraph" w:customStyle="1" w:styleId="Captionsource">
    <w:name w:val="Caption source"/>
    <w:basedOn w:val="Caption"/>
    <w:rsid w:val="00C15847"/>
    <w:pPr>
      <w:spacing w:before="0" w:after="0" w:line="480" w:lineRule="auto"/>
    </w:pPr>
    <w:rPr>
      <w:rFonts w:ascii="Times" w:hAnsi="Times"/>
      <w:b w:val="0"/>
    </w:rPr>
  </w:style>
  <w:style w:type="paragraph" w:customStyle="1" w:styleId="Captionsourcenotes">
    <w:name w:val="Caption source/notes"/>
    <w:basedOn w:val="Caption"/>
    <w:rsid w:val="00C15847"/>
    <w:pPr>
      <w:spacing w:before="0" w:after="0" w:line="480" w:lineRule="auto"/>
    </w:pPr>
    <w:rPr>
      <w:b w:val="0"/>
      <w:sz w:val="16"/>
    </w:rPr>
  </w:style>
  <w:style w:type="paragraph" w:customStyle="1" w:styleId="CaseAhead">
    <w:name w:val="Case A head"/>
    <w:basedOn w:val="BoxAhead"/>
    <w:next w:val="Normal"/>
    <w:rsid w:val="00C15847"/>
    <w:pPr>
      <w:spacing w:before="240" w:after="0"/>
    </w:pPr>
    <w:rPr>
      <w:szCs w:val="24"/>
    </w:rPr>
  </w:style>
  <w:style w:type="paragraph" w:customStyle="1" w:styleId="CaseBhead">
    <w:name w:val="Case B head"/>
    <w:basedOn w:val="BoxBhead0"/>
    <w:next w:val="Normal"/>
    <w:rsid w:val="00C15847"/>
  </w:style>
  <w:style w:type="paragraph" w:customStyle="1" w:styleId="Casebulletlist">
    <w:name w:val="Case bullet list"/>
    <w:basedOn w:val="Boxbulletlist"/>
    <w:rsid w:val="00C15847"/>
    <w:pPr>
      <w:numPr>
        <w:numId w:val="7"/>
      </w:numPr>
      <w:spacing w:after="0"/>
    </w:pPr>
    <w:rPr>
      <w:b/>
      <w:szCs w:val="24"/>
    </w:rPr>
  </w:style>
  <w:style w:type="paragraph" w:customStyle="1" w:styleId="Caseextract">
    <w:name w:val="Case extract"/>
    <w:basedOn w:val="Boxdisplay"/>
    <w:rsid w:val="00C15847"/>
    <w:rPr>
      <w:sz w:val="18"/>
    </w:rPr>
  </w:style>
  <w:style w:type="paragraph" w:customStyle="1" w:styleId="Casefigurecaption">
    <w:name w:val="Case figure caption"/>
    <w:basedOn w:val="Boxfigurecaption"/>
    <w:rsid w:val="00C15847"/>
  </w:style>
  <w:style w:type="paragraph" w:customStyle="1" w:styleId="Casefiguresourcenotes">
    <w:name w:val="Case figure source/notes"/>
    <w:basedOn w:val="Boxfiguresourcenotes"/>
    <w:next w:val="Normal"/>
    <w:rsid w:val="00C15847"/>
  </w:style>
  <w:style w:type="paragraph" w:customStyle="1" w:styleId="Casenumber">
    <w:name w:val="Case number"/>
    <w:basedOn w:val="Boxtype"/>
    <w:next w:val="Normal"/>
    <w:rsid w:val="00C15847"/>
  </w:style>
  <w:style w:type="paragraph" w:customStyle="1" w:styleId="CaseNumlist">
    <w:name w:val="Case Num list"/>
    <w:basedOn w:val="NormalWeb"/>
    <w:rsid w:val="00C15847"/>
    <w:pPr>
      <w:numPr>
        <w:numId w:val="16"/>
      </w:numPr>
      <w:spacing w:before="60" w:after="60" w:line="240" w:lineRule="auto"/>
      <w:jc w:val="left"/>
    </w:pPr>
    <w:rPr>
      <w:rFonts w:ascii="Times" w:hAnsi="Times"/>
      <w:b w:val="0"/>
      <w:lang w:val="en-GB"/>
    </w:rPr>
  </w:style>
  <w:style w:type="paragraph" w:customStyle="1" w:styleId="Casetablecolumnhead">
    <w:name w:val="Case table column head"/>
    <w:basedOn w:val="Boxtablecolumnhead"/>
    <w:next w:val="Normal"/>
    <w:rsid w:val="00C15847"/>
  </w:style>
  <w:style w:type="paragraph" w:customStyle="1" w:styleId="Casetablehead">
    <w:name w:val="Case table head"/>
    <w:basedOn w:val="Boxtablehead"/>
    <w:next w:val="Casetablecolumnhead"/>
    <w:rsid w:val="00C15847"/>
  </w:style>
  <w:style w:type="paragraph" w:customStyle="1" w:styleId="Casetablesourcenotes">
    <w:name w:val="Case table source/notes"/>
    <w:basedOn w:val="Boxtablesourcenotes"/>
    <w:next w:val="Normal"/>
    <w:rsid w:val="00C15847"/>
  </w:style>
  <w:style w:type="paragraph" w:customStyle="1" w:styleId="Casetabletext">
    <w:name w:val="Case table text"/>
    <w:basedOn w:val="Boxtabletext"/>
    <w:rsid w:val="00C15847"/>
  </w:style>
  <w:style w:type="paragraph" w:customStyle="1" w:styleId="Casetext">
    <w:name w:val="Case text"/>
    <w:basedOn w:val="Boxtext"/>
    <w:rsid w:val="00C15847"/>
    <w:pPr>
      <w:spacing w:after="120"/>
    </w:pPr>
    <w:rPr>
      <w:szCs w:val="24"/>
    </w:rPr>
  </w:style>
  <w:style w:type="paragraph" w:customStyle="1" w:styleId="Casetitle">
    <w:name w:val="Case title"/>
    <w:basedOn w:val="Normal"/>
    <w:next w:val="Casetext"/>
    <w:rsid w:val="00C15847"/>
    <w:pPr>
      <w:keepNext/>
      <w:spacing w:line="360" w:lineRule="auto"/>
    </w:pPr>
    <w:rPr>
      <w:kern w:val="28"/>
      <w:lang w:val="en-GB"/>
    </w:rPr>
  </w:style>
  <w:style w:type="paragraph" w:customStyle="1" w:styleId="Chapterhead">
    <w:name w:val="Chapter head"/>
    <w:basedOn w:val="Heading1"/>
    <w:next w:val="Normal"/>
    <w:rsid w:val="00C15847"/>
    <w:pPr>
      <w:spacing w:before="160" w:after="240"/>
      <w:outlineLvl w:val="9"/>
    </w:pPr>
    <w:rPr>
      <w:rFonts w:ascii="Helvetica" w:hAnsi="Helvetica" w:cs="Times New Roman"/>
      <w:b/>
      <w:bCs w:val="0"/>
      <w:kern w:val="28"/>
      <w:sz w:val="36"/>
      <w:szCs w:val="36"/>
    </w:rPr>
  </w:style>
  <w:style w:type="character" w:customStyle="1" w:styleId="ChapterheadChar">
    <w:name w:val="Chapter head Char"/>
    <w:basedOn w:val="Heading1Char"/>
    <w:rsid w:val="00C15847"/>
    <w:rPr>
      <w:rFonts w:ascii="Helvetica" w:hAnsi="Helvetica"/>
      <w:b/>
      <w:kern w:val="28"/>
      <w:sz w:val="36"/>
      <w:szCs w:val="36"/>
    </w:rPr>
  </w:style>
  <w:style w:type="paragraph" w:customStyle="1" w:styleId="Chapterintro">
    <w:name w:val="Chapter intro"/>
    <w:basedOn w:val="Normal"/>
    <w:rsid w:val="00C15847"/>
    <w:pPr>
      <w:spacing w:after="0" w:line="360" w:lineRule="auto"/>
      <w:jc w:val="left"/>
    </w:pPr>
    <w:rPr>
      <w:rFonts w:ascii="Times" w:hAnsi="Times"/>
      <w:b w:val="0"/>
      <w:sz w:val="24"/>
      <w:szCs w:val="22"/>
    </w:rPr>
  </w:style>
  <w:style w:type="paragraph" w:customStyle="1" w:styleId="Chapterintrolist">
    <w:name w:val="Chapter intro list"/>
    <w:basedOn w:val="Chapterintro"/>
    <w:rsid w:val="00C15847"/>
    <w:pPr>
      <w:numPr>
        <w:numId w:val="6"/>
      </w:numPr>
      <w:spacing w:before="60" w:after="60"/>
    </w:pPr>
  </w:style>
  <w:style w:type="paragraph" w:customStyle="1" w:styleId="Chapternumber">
    <w:name w:val="Chapter number"/>
    <w:next w:val="Chapterhead"/>
    <w:rsid w:val="00C15847"/>
    <w:pPr>
      <w:pBdr>
        <w:bottom w:val="single" w:sz="6" w:space="12" w:color="auto"/>
      </w:pBdr>
      <w:spacing w:before="120" w:after="120" w:line="360" w:lineRule="auto"/>
      <w:jc w:val="center"/>
    </w:pPr>
    <w:rPr>
      <w:rFonts w:ascii="Helvetica" w:hAnsi="Helvetica"/>
      <w:b/>
      <w:spacing w:val="40"/>
      <w:sz w:val="24"/>
      <w:szCs w:val="24"/>
    </w:rPr>
  </w:style>
  <w:style w:type="paragraph" w:customStyle="1" w:styleId="Dheading">
    <w:name w:val="D heading"/>
    <w:basedOn w:val="Cheading"/>
    <w:next w:val="Normal"/>
    <w:rsid w:val="00C15847"/>
    <w:rPr>
      <w:b w:val="0"/>
      <w:i/>
      <w:sz w:val="20"/>
    </w:rPr>
  </w:style>
  <w:style w:type="paragraph" w:customStyle="1" w:styleId="Display">
    <w:name w:val="Display"/>
    <w:basedOn w:val="Normal"/>
    <w:rsid w:val="00C15847"/>
    <w:pPr>
      <w:ind w:left="720" w:right="720"/>
    </w:pPr>
  </w:style>
  <w:style w:type="paragraph" w:customStyle="1" w:styleId="epigraph">
    <w:name w:val="epigraph"/>
    <w:basedOn w:val="Chapterintro"/>
    <w:rsid w:val="00C15847"/>
    <w:pPr>
      <w:ind w:left="432" w:right="432"/>
    </w:pPr>
    <w:rPr>
      <w:i/>
    </w:rPr>
  </w:style>
  <w:style w:type="paragraph" w:customStyle="1" w:styleId="Exampletext">
    <w:name w:val="Example text"/>
    <w:rsid w:val="00C15847"/>
    <w:pPr>
      <w:shd w:val="clear" w:color="auto" w:fill="FFFFFF"/>
      <w:spacing w:after="120"/>
    </w:pPr>
    <w:rPr>
      <w:rFonts w:ascii="Times" w:hAnsi="Times"/>
      <w:noProof/>
      <w:sz w:val="24"/>
    </w:rPr>
  </w:style>
  <w:style w:type="paragraph" w:customStyle="1" w:styleId="Examplebulletlist">
    <w:name w:val="Example bullet list"/>
    <w:basedOn w:val="Exampletext"/>
    <w:rsid w:val="00C15847"/>
    <w:pPr>
      <w:numPr>
        <w:numId w:val="9"/>
      </w:numPr>
    </w:pPr>
  </w:style>
  <w:style w:type="paragraph" w:customStyle="1" w:styleId="Examplehead">
    <w:name w:val="Example head"/>
    <w:basedOn w:val="Normal"/>
    <w:next w:val="Exampletext"/>
    <w:rsid w:val="00C15847"/>
    <w:pPr>
      <w:shd w:val="clear" w:color="auto" w:fill="FFFFFF"/>
      <w:spacing w:after="60" w:line="360" w:lineRule="auto"/>
    </w:pPr>
    <w:rPr>
      <w:b w:val="0"/>
      <w:caps/>
    </w:rPr>
  </w:style>
  <w:style w:type="paragraph" w:customStyle="1" w:styleId="Examplenumberlist">
    <w:name w:val="Example number list"/>
    <w:basedOn w:val="Exampletext"/>
    <w:rsid w:val="00C15847"/>
    <w:pPr>
      <w:numPr>
        <w:numId w:val="3"/>
      </w:numPr>
    </w:pPr>
  </w:style>
  <w:style w:type="paragraph" w:customStyle="1" w:styleId="Exampleprogramcode">
    <w:name w:val="Example program code"/>
    <w:basedOn w:val="Exampletext"/>
    <w:rsid w:val="00C15847"/>
    <w:pPr>
      <w:ind w:left="720" w:right="720"/>
    </w:pPr>
  </w:style>
  <w:style w:type="paragraph" w:customStyle="1" w:styleId="Examplesubhead">
    <w:name w:val="Example subhead"/>
    <w:basedOn w:val="Exampletext"/>
    <w:next w:val="Exampletext"/>
    <w:rsid w:val="00C15847"/>
    <w:rPr>
      <w:b/>
      <w:sz w:val="26"/>
      <w:szCs w:val="26"/>
    </w:rPr>
  </w:style>
  <w:style w:type="paragraph" w:customStyle="1" w:styleId="Exercisebulletlist">
    <w:name w:val="Exercise bullet list"/>
    <w:basedOn w:val="Exercisetext"/>
    <w:rsid w:val="00C15847"/>
    <w:pPr>
      <w:numPr>
        <w:numId w:val="10"/>
      </w:numPr>
    </w:pPr>
  </w:style>
  <w:style w:type="paragraph" w:customStyle="1" w:styleId="Extract">
    <w:name w:val="Extract"/>
    <w:basedOn w:val="Normal"/>
    <w:rsid w:val="00C15847"/>
    <w:pPr>
      <w:spacing w:before="60" w:after="60" w:line="360" w:lineRule="auto"/>
      <w:ind w:left="720" w:right="720"/>
      <w:jc w:val="left"/>
    </w:pPr>
    <w:rPr>
      <w:rFonts w:ascii="Times" w:hAnsi="Times"/>
      <w:b w:val="0"/>
      <w:sz w:val="24"/>
    </w:rPr>
  </w:style>
  <w:style w:type="paragraph" w:styleId="Footer">
    <w:name w:val="footer"/>
    <w:basedOn w:val="Normal"/>
    <w:rsid w:val="00C15847"/>
    <w:pPr>
      <w:tabs>
        <w:tab w:val="center" w:pos="4153"/>
        <w:tab w:val="right" w:pos="8306"/>
      </w:tabs>
      <w:spacing w:before="0" w:after="0" w:line="240" w:lineRule="auto"/>
      <w:ind w:left="360" w:hanging="360"/>
      <w:jc w:val="left"/>
    </w:pPr>
    <w:rPr>
      <w:rFonts w:ascii="Times" w:hAnsi="Times"/>
      <w:b w:val="0"/>
      <w:sz w:val="24"/>
      <w:szCs w:val="24"/>
    </w:rPr>
  </w:style>
  <w:style w:type="paragraph" w:customStyle="1" w:styleId="Glossary">
    <w:name w:val="Glossary"/>
    <w:basedOn w:val="Normal"/>
    <w:rsid w:val="00C15847"/>
    <w:pPr>
      <w:ind w:firstLine="431"/>
    </w:pPr>
    <w:rPr>
      <w:sz w:val="22"/>
    </w:rPr>
  </w:style>
  <w:style w:type="paragraph" w:styleId="Header">
    <w:name w:val="header"/>
    <w:basedOn w:val="Normal"/>
    <w:rsid w:val="00C15847"/>
    <w:pPr>
      <w:tabs>
        <w:tab w:val="center" w:pos="4153"/>
        <w:tab w:val="right" w:pos="8306"/>
      </w:tabs>
    </w:pPr>
  </w:style>
  <w:style w:type="paragraph" w:customStyle="1" w:styleId="Keytermsbox">
    <w:name w:val="Key terms box"/>
    <w:basedOn w:val="Normal"/>
    <w:rsid w:val="00C15847"/>
    <w:pPr>
      <w:pBdr>
        <w:top w:val="single" w:sz="4" w:space="12" w:color="auto"/>
        <w:left w:val="single" w:sz="4" w:space="12" w:color="auto"/>
        <w:bottom w:val="single" w:sz="4" w:space="12" w:color="auto"/>
        <w:right w:val="single" w:sz="4" w:space="12" w:color="auto"/>
      </w:pBdr>
    </w:pPr>
    <w:rPr>
      <w:sz w:val="18"/>
    </w:rPr>
  </w:style>
  <w:style w:type="paragraph" w:customStyle="1" w:styleId="Listbullet">
    <w:name w:val="List bullet"/>
    <w:basedOn w:val="Normal"/>
    <w:rsid w:val="00C15847"/>
    <w:pPr>
      <w:numPr>
        <w:numId w:val="5"/>
      </w:numPr>
      <w:spacing w:before="0" w:after="0" w:line="360" w:lineRule="auto"/>
      <w:jc w:val="left"/>
    </w:pPr>
    <w:rPr>
      <w:rFonts w:ascii="Times" w:hAnsi="Times"/>
      <w:b w:val="0"/>
      <w:sz w:val="24"/>
      <w:szCs w:val="20"/>
    </w:rPr>
  </w:style>
  <w:style w:type="paragraph" w:customStyle="1" w:styleId="Listnumber">
    <w:name w:val="List number"/>
    <w:basedOn w:val="Normal"/>
    <w:rsid w:val="00C15847"/>
    <w:pPr>
      <w:spacing w:before="60" w:after="0" w:line="360" w:lineRule="auto"/>
      <w:jc w:val="left"/>
    </w:pPr>
    <w:rPr>
      <w:rFonts w:ascii="Times" w:hAnsi="Times"/>
      <w:b w:val="0"/>
      <w:sz w:val="24"/>
      <w:szCs w:val="24"/>
    </w:rPr>
  </w:style>
  <w:style w:type="character" w:styleId="PageNumber">
    <w:name w:val="page number"/>
    <w:basedOn w:val="DefaultParagraphFont"/>
    <w:rsid w:val="00C15847"/>
  </w:style>
  <w:style w:type="paragraph" w:customStyle="1" w:styleId="Parthead">
    <w:name w:val="Part head"/>
    <w:basedOn w:val="Chapterhead"/>
    <w:next w:val="Normal"/>
    <w:rsid w:val="00C15847"/>
    <w:pPr>
      <w:pageBreakBefore/>
    </w:pPr>
    <w:rPr>
      <w:sz w:val="52"/>
      <w:lang w:val="en-GB"/>
    </w:rPr>
  </w:style>
  <w:style w:type="paragraph" w:customStyle="1" w:styleId="Text0">
    <w:name w:val="Text"/>
    <w:basedOn w:val="Normal"/>
    <w:rsid w:val="00C15847"/>
    <w:pPr>
      <w:spacing w:after="0" w:line="360" w:lineRule="auto"/>
      <w:jc w:val="left"/>
    </w:pPr>
    <w:rPr>
      <w:rFonts w:ascii="Times" w:hAnsi="Times"/>
      <w:b w:val="0"/>
      <w:sz w:val="24"/>
      <w:szCs w:val="20"/>
    </w:rPr>
  </w:style>
  <w:style w:type="paragraph" w:customStyle="1" w:styleId="Partintro">
    <w:name w:val="Part intro"/>
    <w:basedOn w:val="Text0"/>
    <w:rsid w:val="00C15847"/>
    <w:rPr>
      <w:szCs w:val="24"/>
    </w:rPr>
  </w:style>
  <w:style w:type="paragraph" w:customStyle="1" w:styleId="Partlist">
    <w:name w:val="Part list"/>
    <w:basedOn w:val="Partintro"/>
    <w:rsid w:val="00C15847"/>
    <w:pPr>
      <w:numPr>
        <w:numId w:val="1"/>
      </w:numPr>
      <w:ind w:left="431" w:hanging="431"/>
    </w:pPr>
  </w:style>
  <w:style w:type="paragraph" w:customStyle="1" w:styleId="Partnumber">
    <w:name w:val="Part number"/>
    <w:basedOn w:val="Normal"/>
    <w:next w:val="Parthead"/>
    <w:autoRedefine/>
    <w:rsid w:val="00C15847"/>
    <w:pPr>
      <w:pBdr>
        <w:bottom w:val="single" w:sz="6" w:space="12" w:color="auto"/>
      </w:pBdr>
    </w:pPr>
    <w:rPr>
      <w:b w:val="0"/>
      <w:sz w:val="32"/>
    </w:rPr>
  </w:style>
  <w:style w:type="paragraph" w:customStyle="1" w:styleId="Programcode">
    <w:name w:val="Program code"/>
    <w:basedOn w:val="Text0"/>
    <w:rsid w:val="00C15847"/>
    <w:pPr>
      <w:ind w:left="144" w:right="144"/>
    </w:pPr>
    <w:rPr>
      <w:rFonts w:ascii="Courier" w:hAnsi="Courier"/>
      <w:sz w:val="16"/>
    </w:rPr>
  </w:style>
  <w:style w:type="paragraph" w:customStyle="1" w:styleId="Questionshead">
    <w:name w:val="Questions head"/>
    <w:basedOn w:val="Exercisehead"/>
    <w:next w:val="Normal"/>
    <w:rsid w:val="00C15847"/>
  </w:style>
  <w:style w:type="paragraph" w:customStyle="1" w:styleId="QuestionsAhead">
    <w:name w:val="Questions A head"/>
    <w:basedOn w:val="Questionshead"/>
    <w:next w:val="Normal"/>
    <w:rsid w:val="00C15847"/>
    <w:rPr>
      <w:b/>
      <w:i/>
    </w:rPr>
  </w:style>
  <w:style w:type="paragraph" w:customStyle="1" w:styleId="Questionsbulletlist">
    <w:name w:val="Questions bullet list"/>
    <w:basedOn w:val="Normal"/>
    <w:rsid w:val="00C15847"/>
    <w:rPr>
      <w:rFonts w:ascii="Arial" w:hAnsi="Arial"/>
    </w:rPr>
  </w:style>
  <w:style w:type="paragraph" w:customStyle="1" w:styleId="Questionsnumberlist">
    <w:name w:val="Questions number list"/>
    <w:basedOn w:val="Normal"/>
    <w:rsid w:val="00C15847"/>
    <w:rPr>
      <w:rFonts w:ascii="Arial" w:hAnsi="Arial"/>
    </w:rPr>
  </w:style>
  <w:style w:type="paragraph" w:customStyle="1" w:styleId="Questionssub-numlist">
    <w:name w:val="Questions sub-num list"/>
    <w:basedOn w:val="Questionsbulletlist"/>
    <w:rsid w:val="00C15847"/>
    <w:pPr>
      <w:numPr>
        <w:numId w:val="2"/>
      </w:numPr>
    </w:pPr>
  </w:style>
  <w:style w:type="paragraph" w:customStyle="1" w:styleId="Questionstext">
    <w:name w:val="Questions text"/>
    <w:basedOn w:val="Exercisetext"/>
    <w:rsid w:val="00C15847"/>
  </w:style>
  <w:style w:type="paragraph" w:customStyle="1" w:styleId="References">
    <w:name w:val="References"/>
    <w:basedOn w:val="Text0"/>
    <w:rsid w:val="00C15847"/>
  </w:style>
  <w:style w:type="paragraph" w:customStyle="1" w:styleId="ReferencesFurtherreading">
    <w:name w:val="References/Further reading"/>
    <w:basedOn w:val="Text0"/>
    <w:rsid w:val="00C15847"/>
    <w:pPr>
      <w:ind w:left="360" w:hanging="360"/>
    </w:pPr>
  </w:style>
  <w:style w:type="paragraph" w:customStyle="1" w:styleId="Tabletext">
    <w:name w:val="Table text"/>
    <w:basedOn w:val="Normal"/>
    <w:rsid w:val="00C15847"/>
    <w:pPr>
      <w:spacing w:before="60" w:after="60" w:line="360" w:lineRule="auto"/>
      <w:jc w:val="left"/>
    </w:pPr>
    <w:rPr>
      <w:rFonts w:ascii="Times" w:hAnsi="Times"/>
      <w:b w:val="0"/>
      <w:sz w:val="24"/>
      <w:szCs w:val="20"/>
      <w:lang w:val="en-GB"/>
    </w:rPr>
  </w:style>
  <w:style w:type="paragraph" w:customStyle="1" w:styleId="Tablecolumnhead">
    <w:name w:val="Table column head"/>
    <w:basedOn w:val="Tabletext"/>
    <w:next w:val="Tabletext"/>
    <w:rsid w:val="00C15847"/>
    <w:rPr>
      <w:b/>
      <w:szCs w:val="24"/>
    </w:rPr>
  </w:style>
  <w:style w:type="paragraph" w:customStyle="1" w:styleId="Tableheading">
    <w:name w:val="Table heading"/>
    <w:basedOn w:val="Cheading"/>
    <w:next w:val="Tablecolumnhead"/>
    <w:rsid w:val="00C15847"/>
    <w:rPr>
      <w:sz w:val="26"/>
      <w:szCs w:val="26"/>
      <w:lang w:val="en-GB"/>
    </w:rPr>
  </w:style>
  <w:style w:type="paragraph" w:customStyle="1" w:styleId="Tablesource">
    <w:name w:val="Table source"/>
    <w:basedOn w:val="Tabletext"/>
    <w:rsid w:val="00C15847"/>
    <w:pPr>
      <w:spacing w:line="480" w:lineRule="auto"/>
    </w:pPr>
    <w:rPr>
      <w:i/>
      <w:sz w:val="20"/>
    </w:rPr>
  </w:style>
  <w:style w:type="paragraph" w:customStyle="1" w:styleId="Tablesourcenotes">
    <w:name w:val="Table source/notes"/>
    <w:basedOn w:val="Tabletext"/>
    <w:rsid w:val="00C15847"/>
  </w:style>
  <w:style w:type="paragraph" w:customStyle="1" w:styleId="Textind">
    <w:name w:val="Text ind"/>
    <w:basedOn w:val="Text0"/>
    <w:rsid w:val="00C15847"/>
    <w:pPr>
      <w:widowControl w:val="0"/>
      <w:tabs>
        <w:tab w:val="left" w:pos="2520"/>
      </w:tabs>
      <w:autoSpaceDE w:val="0"/>
      <w:autoSpaceDN w:val="0"/>
      <w:adjustRightInd w:val="0"/>
      <w:ind w:firstLine="360"/>
    </w:pPr>
    <w:rPr>
      <w:szCs w:val="24"/>
    </w:rPr>
  </w:style>
  <w:style w:type="paragraph" w:customStyle="1" w:styleId="Author">
    <w:name w:val="Author"/>
    <w:basedOn w:val="Normal"/>
    <w:rsid w:val="00C15847"/>
    <w:pPr>
      <w:keepLines/>
      <w:spacing w:line="360" w:lineRule="auto"/>
    </w:pPr>
    <w:rPr>
      <w:b w:val="0"/>
      <w:sz w:val="24"/>
    </w:rPr>
  </w:style>
  <w:style w:type="paragraph" w:customStyle="1" w:styleId="ChapintroHead">
    <w:name w:val="Chap intro Head"/>
    <w:rsid w:val="00C15847"/>
    <w:pPr>
      <w:spacing w:line="480" w:lineRule="auto"/>
    </w:pPr>
    <w:rPr>
      <w:rFonts w:ascii="Helvetica" w:hAnsi="Helvetica"/>
      <w:b/>
      <w:sz w:val="24"/>
    </w:rPr>
  </w:style>
  <w:style w:type="paragraph" w:customStyle="1" w:styleId="BoxtextInd">
    <w:name w:val="Box text Ind"/>
    <w:basedOn w:val="Boxtext"/>
    <w:rsid w:val="00C15847"/>
    <w:pPr>
      <w:ind w:firstLine="432"/>
    </w:pPr>
  </w:style>
  <w:style w:type="paragraph" w:customStyle="1" w:styleId="Unnumlist">
    <w:name w:val="Unnumlist"/>
    <w:basedOn w:val="Normal"/>
    <w:rsid w:val="00C15847"/>
    <w:pPr>
      <w:keepLines/>
      <w:tabs>
        <w:tab w:val="left" w:pos="300"/>
        <w:tab w:val="left" w:pos="2280"/>
      </w:tabs>
      <w:ind w:firstLine="432"/>
    </w:pPr>
    <w:rPr>
      <w:sz w:val="22"/>
    </w:rPr>
  </w:style>
  <w:style w:type="paragraph" w:customStyle="1" w:styleId="Glossaryhead">
    <w:name w:val="Glossary head"/>
    <w:basedOn w:val="Normal"/>
    <w:rsid w:val="00C15847"/>
    <w:rPr>
      <w:b w:val="0"/>
      <w:sz w:val="22"/>
    </w:rPr>
  </w:style>
  <w:style w:type="paragraph" w:customStyle="1" w:styleId="Tiptext0">
    <w:name w:val="Tip text"/>
    <w:basedOn w:val="TipText"/>
    <w:rsid w:val="00C15847"/>
    <w:pPr>
      <w:spacing w:before="60" w:line="240" w:lineRule="auto"/>
      <w:ind w:left="0"/>
      <w:jc w:val="left"/>
    </w:pPr>
    <w:rPr>
      <w:rFonts w:ascii="Times" w:hAnsi="Times"/>
      <w:b w:val="0"/>
      <w:sz w:val="24"/>
      <w:szCs w:val="24"/>
    </w:rPr>
  </w:style>
  <w:style w:type="paragraph" w:customStyle="1" w:styleId="StepHead">
    <w:name w:val="Step Head"/>
    <w:rsid w:val="00C15847"/>
    <w:pPr>
      <w:spacing w:before="240" w:line="480" w:lineRule="auto"/>
    </w:pPr>
    <w:rPr>
      <w:rFonts w:ascii="Helvetica" w:hAnsi="Helvetica"/>
      <w:b/>
      <w:sz w:val="24"/>
    </w:rPr>
  </w:style>
  <w:style w:type="paragraph" w:customStyle="1" w:styleId="Steptext">
    <w:name w:val="Step text"/>
    <w:rsid w:val="00C15847"/>
    <w:pPr>
      <w:numPr>
        <w:numId w:val="14"/>
      </w:numPr>
      <w:spacing w:before="120" w:after="120" w:line="480" w:lineRule="auto"/>
    </w:pPr>
    <w:rPr>
      <w:sz w:val="22"/>
    </w:rPr>
  </w:style>
  <w:style w:type="paragraph" w:customStyle="1" w:styleId="Stepsource">
    <w:name w:val="Step source"/>
    <w:basedOn w:val="Tablesource"/>
    <w:rsid w:val="00C15847"/>
    <w:pPr>
      <w:spacing w:before="0" w:after="0"/>
    </w:pPr>
  </w:style>
  <w:style w:type="paragraph" w:customStyle="1" w:styleId="SkillsHead">
    <w:name w:val="Skills Head"/>
    <w:rsid w:val="00C15847"/>
    <w:pPr>
      <w:spacing w:before="240" w:line="480" w:lineRule="auto"/>
    </w:pPr>
    <w:rPr>
      <w:rFonts w:ascii="Helvetica" w:hAnsi="Helvetica"/>
      <w:b/>
      <w:caps/>
      <w:sz w:val="28"/>
    </w:rPr>
  </w:style>
  <w:style w:type="paragraph" w:customStyle="1" w:styleId="Glossarytext">
    <w:name w:val="Glossary text"/>
    <w:basedOn w:val="Normal"/>
    <w:rsid w:val="00C15847"/>
    <w:pPr>
      <w:jc w:val="both"/>
    </w:pPr>
    <w:rPr>
      <w:spacing w:val="5"/>
      <w:sz w:val="22"/>
    </w:rPr>
  </w:style>
  <w:style w:type="paragraph" w:customStyle="1" w:styleId="ExampleExt">
    <w:name w:val="Example Ext"/>
    <w:basedOn w:val="Exampletext"/>
    <w:rsid w:val="00C15847"/>
    <w:pPr>
      <w:jc w:val="both"/>
    </w:pPr>
    <w:rPr>
      <w:rFonts w:ascii="Helvetica" w:hAnsi="Helvetica"/>
    </w:rPr>
  </w:style>
  <w:style w:type="paragraph" w:customStyle="1" w:styleId="Examplesource">
    <w:name w:val="Example source"/>
    <w:basedOn w:val="Normal"/>
    <w:rsid w:val="00C15847"/>
    <w:pPr>
      <w:shd w:val="pct10" w:color="auto" w:fill="auto"/>
      <w:spacing w:line="360" w:lineRule="auto"/>
      <w:jc w:val="both"/>
    </w:pPr>
  </w:style>
  <w:style w:type="paragraph" w:customStyle="1" w:styleId="Biblio">
    <w:name w:val="Biblio"/>
    <w:basedOn w:val="Normal"/>
    <w:rsid w:val="00C15847"/>
    <w:pPr>
      <w:ind w:left="360" w:hanging="360"/>
    </w:pPr>
    <w:rPr>
      <w:sz w:val="22"/>
    </w:rPr>
  </w:style>
  <w:style w:type="paragraph" w:customStyle="1" w:styleId="PartText">
    <w:name w:val="Part Text"/>
    <w:basedOn w:val="Normal"/>
    <w:rsid w:val="00C15847"/>
    <w:pPr>
      <w:tabs>
        <w:tab w:val="left" w:pos="400"/>
      </w:tabs>
    </w:pPr>
    <w:rPr>
      <w:sz w:val="22"/>
      <w:szCs w:val="36"/>
    </w:rPr>
  </w:style>
  <w:style w:type="character" w:customStyle="1" w:styleId="tabletextbold">
    <w:name w:val="table text bold"/>
    <w:rsid w:val="00C15847"/>
    <w:rPr>
      <w:rFonts w:ascii="Helvetica" w:hAnsi="Helvetica"/>
      <w:b/>
      <w:bCs/>
      <w:color w:val="auto"/>
      <w:spacing w:val="0"/>
      <w:w w:val="100"/>
      <w:sz w:val="22"/>
      <w:szCs w:val="16"/>
      <w:u w:val="none"/>
      <w:vertAlign w:val="baseline"/>
    </w:rPr>
  </w:style>
  <w:style w:type="paragraph" w:customStyle="1" w:styleId="BoxbulletlistLinespacing15lines">
    <w:name w:val="Box bullet list + Line spacing:  1.5 lines"/>
    <w:basedOn w:val="Boxbulletlist"/>
    <w:rsid w:val="00C15847"/>
    <w:pPr>
      <w:numPr>
        <w:numId w:val="0"/>
      </w:numPr>
      <w:spacing w:line="360" w:lineRule="auto"/>
    </w:pPr>
  </w:style>
  <w:style w:type="paragraph" w:customStyle="1" w:styleId="ExercisenumberlistLeft0Hanging025">
    <w:name w:val="Exercise number list + Left:  0&quot; Hanging:  0.25&quot;"/>
    <w:basedOn w:val="Exercisenumberlist"/>
    <w:rsid w:val="00C15847"/>
    <w:pPr>
      <w:numPr>
        <w:numId w:val="0"/>
      </w:numPr>
    </w:pPr>
    <w:rPr>
      <w:rFonts w:ascii="Helvetica" w:hAnsi="Helvetica"/>
    </w:rPr>
  </w:style>
  <w:style w:type="paragraph" w:customStyle="1" w:styleId="ChapterSubhead">
    <w:name w:val="Chapter Sub head"/>
    <w:basedOn w:val="Normal"/>
    <w:rsid w:val="00C15847"/>
    <w:pPr>
      <w:spacing w:line="240" w:lineRule="auto"/>
    </w:pPr>
    <w:rPr>
      <w:szCs w:val="20"/>
    </w:rPr>
  </w:style>
  <w:style w:type="paragraph" w:customStyle="1" w:styleId="ExampletextLeft15Firstline0TopSinglesol">
    <w:name w:val="Example text + Left:  1.5&quot; First line:  0&quot; Top: (Single sol..."/>
    <w:basedOn w:val="Exampletext"/>
    <w:rsid w:val="00C15847"/>
    <w:pPr>
      <w:pBdr>
        <w:top w:val="single" w:sz="4" w:space="1" w:color="auto"/>
        <w:bottom w:val="single" w:sz="4" w:space="1" w:color="auto"/>
      </w:pBdr>
    </w:pPr>
  </w:style>
  <w:style w:type="paragraph" w:customStyle="1" w:styleId="ChapterSubheadLeft">
    <w:name w:val="Chapter Sub head + Left"/>
    <w:basedOn w:val="ChapterSubhead"/>
    <w:rsid w:val="00C15847"/>
    <w:pPr>
      <w:jc w:val="left"/>
    </w:pPr>
    <w:rPr>
      <w:bCs/>
      <w:sz w:val="32"/>
    </w:rPr>
  </w:style>
  <w:style w:type="paragraph" w:customStyle="1" w:styleId="AheadingItalic">
    <w:name w:val="A heading + Italic"/>
    <w:basedOn w:val="Aheading"/>
    <w:rsid w:val="00C15847"/>
    <w:pPr>
      <w:spacing w:before="280"/>
    </w:pPr>
    <w:rPr>
      <w:b w:val="0"/>
      <w:iCs/>
      <w:szCs w:val="28"/>
    </w:rPr>
  </w:style>
  <w:style w:type="paragraph" w:customStyle="1" w:styleId="StyleChapterintrolistBefore0ptAfter0pt">
    <w:name w:val="Style Chapter intro list + Before:  0 pt After:  0 pt"/>
    <w:basedOn w:val="Chapterintrolist"/>
    <w:rsid w:val="00C15847"/>
    <w:pPr>
      <w:numPr>
        <w:numId w:val="0"/>
      </w:numPr>
      <w:spacing w:before="0" w:after="0"/>
    </w:pPr>
    <w:rPr>
      <w:szCs w:val="20"/>
    </w:rPr>
  </w:style>
  <w:style w:type="paragraph" w:customStyle="1" w:styleId="FigureCaption">
    <w:name w:val="Figure Caption"/>
    <w:basedOn w:val="Normal"/>
    <w:next w:val="Normal"/>
    <w:rsid w:val="00C15847"/>
    <w:pPr>
      <w:spacing w:before="60" w:after="60" w:line="360" w:lineRule="auto"/>
      <w:jc w:val="left"/>
    </w:pPr>
    <w:rPr>
      <w:sz w:val="24"/>
    </w:rPr>
  </w:style>
  <w:style w:type="paragraph" w:customStyle="1" w:styleId="ExampleheadLeft">
    <w:name w:val="Example head + Left"/>
    <w:basedOn w:val="Examplehead"/>
    <w:rsid w:val="00C15847"/>
    <w:pPr>
      <w:jc w:val="left"/>
    </w:pPr>
  </w:style>
  <w:style w:type="paragraph" w:customStyle="1" w:styleId="StyleCaseAheadBold">
    <w:name w:val="Style Case A head + Bold"/>
    <w:basedOn w:val="CaseAhead"/>
    <w:rsid w:val="00C15847"/>
    <w:rPr>
      <w:b w:val="0"/>
      <w:bCs/>
    </w:rPr>
  </w:style>
  <w:style w:type="paragraph" w:customStyle="1" w:styleId="TipsHead">
    <w:name w:val="Tips Head"/>
    <w:basedOn w:val="NormalWeb"/>
    <w:rsid w:val="00C15847"/>
    <w:pPr>
      <w:spacing w:before="0" w:after="60" w:line="360" w:lineRule="auto"/>
      <w:jc w:val="left"/>
    </w:pPr>
    <w:rPr>
      <w:rFonts w:ascii="Helvetica" w:hAnsi="Helvetica"/>
    </w:rPr>
  </w:style>
  <w:style w:type="paragraph" w:styleId="NormalWeb">
    <w:name w:val="Normal (Web)"/>
    <w:basedOn w:val="Normal"/>
    <w:uiPriority w:val="99"/>
    <w:rsid w:val="00C15847"/>
    <w:rPr>
      <w:rFonts w:ascii="Times New Roman" w:hAnsi="Times New Roman"/>
      <w:sz w:val="24"/>
      <w:szCs w:val="24"/>
    </w:rPr>
  </w:style>
  <w:style w:type="paragraph" w:customStyle="1" w:styleId="CaptionSource0">
    <w:name w:val="Caption Source"/>
    <w:basedOn w:val="NormalWeb"/>
    <w:rsid w:val="00C15847"/>
    <w:pPr>
      <w:spacing w:before="0" w:after="0" w:line="240" w:lineRule="auto"/>
    </w:pPr>
    <w:rPr>
      <w:rFonts w:ascii="Times" w:hAnsi="Times"/>
    </w:rPr>
  </w:style>
  <w:style w:type="paragraph" w:customStyle="1" w:styleId="FigureCapSource">
    <w:name w:val="Figure Cap Source"/>
    <w:basedOn w:val="NormalWeb"/>
    <w:rsid w:val="00C15847"/>
    <w:pPr>
      <w:spacing w:before="0" w:after="0" w:line="240" w:lineRule="auto"/>
      <w:jc w:val="left"/>
    </w:pPr>
    <w:rPr>
      <w:rFonts w:ascii="Times" w:hAnsi="Times"/>
      <w:b w:val="0"/>
    </w:rPr>
  </w:style>
  <w:style w:type="paragraph" w:customStyle="1" w:styleId="StylePartintroLeft0Hanging025Right1">
    <w:name w:val="Style Part intro + Left:  0&quot; Hanging:  0.25&quot; Right:  1&quot;"/>
    <w:basedOn w:val="Partintro"/>
    <w:rsid w:val="00C15847"/>
    <w:pPr>
      <w:ind w:left="360" w:right="1440" w:hanging="360"/>
    </w:pPr>
  </w:style>
  <w:style w:type="paragraph" w:customStyle="1" w:styleId="StylePartintroLeft15Hanging025">
    <w:name w:val="Style Part intro + Left:  1.5&quot; Hanging:  0.25&quot;"/>
    <w:basedOn w:val="Partintro"/>
    <w:rsid w:val="00C15847"/>
    <w:pPr>
      <w:ind w:left="2520" w:hanging="360"/>
    </w:pPr>
  </w:style>
  <w:style w:type="paragraph" w:customStyle="1" w:styleId="StyleExampletextTimes12pt">
    <w:name w:val="Style Example text + Times 12 pt"/>
    <w:basedOn w:val="Exampletext"/>
    <w:rsid w:val="00C15847"/>
    <w:pPr>
      <w:ind w:firstLine="432"/>
    </w:pPr>
  </w:style>
  <w:style w:type="paragraph" w:customStyle="1" w:styleId="Notes">
    <w:name w:val="Notes"/>
    <w:basedOn w:val="NormalIndent"/>
    <w:rsid w:val="00C15847"/>
    <w:pPr>
      <w:spacing w:before="0" w:after="0" w:line="240" w:lineRule="auto"/>
    </w:pPr>
    <w:rPr>
      <w:b/>
    </w:rPr>
  </w:style>
  <w:style w:type="paragraph" w:customStyle="1" w:styleId="StyleNotesRaisedby2pt">
    <w:name w:val="Style Notes + Raised by  2 pt"/>
    <w:basedOn w:val="Notes"/>
    <w:rsid w:val="00C15847"/>
    <w:rPr>
      <w:b w:val="0"/>
      <w:bCs/>
      <w:position w:val="4"/>
    </w:rPr>
  </w:style>
  <w:style w:type="paragraph" w:customStyle="1" w:styleId="StyleExercisenumberlistTimes12ptNotBoldLeft">
    <w:name w:val="Style Exercise number list + Times 12 pt Not Bold Left"/>
    <w:basedOn w:val="Exercisenumberlist"/>
    <w:rsid w:val="00C15847"/>
    <w:pPr>
      <w:numPr>
        <w:numId w:val="0"/>
      </w:numPr>
      <w:spacing w:before="60"/>
    </w:pPr>
    <w:rPr>
      <w:b/>
      <w:szCs w:val="20"/>
    </w:rPr>
  </w:style>
  <w:style w:type="paragraph" w:customStyle="1" w:styleId="StyleExercisenumberlistTimes12ptNotBoldLeft1">
    <w:name w:val="Style Exercise number list + Times 12 pt Not Bold Left1"/>
    <w:basedOn w:val="Exercisenumberlist"/>
    <w:rsid w:val="00C15847"/>
    <w:pPr>
      <w:numPr>
        <w:numId w:val="0"/>
      </w:numPr>
      <w:spacing w:before="60"/>
    </w:pPr>
    <w:rPr>
      <w:b/>
      <w:szCs w:val="20"/>
    </w:rPr>
  </w:style>
  <w:style w:type="paragraph" w:customStyle="1" w:styleId="StyleExercisenumberlistTimes12ptNotBoldLeft2">
    <w:name w:val="Style Exercise number list + Times 12 pt Not Bold Left2"/>
    <w:basedOn w:val="Exercisenumberlist"/>
    <w:rsid w:val="00C15847"/>
    <w:pPr>
      <w:numPr>
        <w:numId w:val="0"/>
      </w:numPr>
      <w:spacing w:before="60"/>
    </w:pPr>
    <w:rPr>
      <w:b/>
      <w:szCs w:val="24"/>
    </w:rPr>
  </w:style>
  <w:style w:type="paragraph" w:customStyle="1" w:styleId="ExercisenumberlistTimes12ptNotBoldLeft3">
    <w:name w:val="Exercise number list + Times 12 pt Not Bold Left3"/>
    <w:basedOn w:val="Exercisenumberlist"/>
    <w:rsid w:val="00C15847"/>
    <w:pPr>
      <w:numPr>
        <w:numId w:val="0"/>
      </w:numPr>
      <w:spacing w:before="60"/>
    </w:pPr>
    <w:rPr>
      <w:b/>
      <w:szCs w:val="24"/>
    </w:rPr>
  </w:style>
  <w:style w:type="paragraph" w:customStyle="1" w:styleId="Tablesourcenotes10pt">
    <w:name w:val="Table source/notes + 10 pt"/>
    <w:basedOn w:val="Tablesourcenotes"/>
    <w:rsid w:val="00C15847"/>
  </w:style>
  <w:style w:type="paragraph" w:customStyle="1" w:styleId="StyleExercisenumberlistLeft">
    <w:name w:val="Style Exercise number list + Left"/>
    <w:basedOn w:val="Exercisenumberlist"/>
    <w:rsid w:val="00C15847"/>
    <w:pPr>
      <w:numPr>
        <w:numId w:val="0"/>
      </w:numPr>
      <w:spacing w:before="60"/>
    </w:pPr>
    <w:rPr>
      <w:b/>
      <w:bCs w:val="0"/>
      <w:szCs w:val="24"/>
    </w:rPr>
  </w:style>
  <w:style w:type="paragraph" w:customStyle="1" w:styleId="ExerciseheadJustified">
    <w:name w:val="Exercise head + Justified"/>
    <w:basedOn w:val="Exercisehead"/>
    <w:rsid w:val="00C15847"/>
    <w:pPr>
      <w:jc w:val="both"/>
    </w:pPr>
    <w:rPr>
      <w:rFonts w:ascii="Helvetica" w:hAnsi="Helvetica"/>
      <w:b/>
      <w:sz w:val="24"/>
      <w:szCs w:val="20"/>
    </w:rPr>
  </w:style>
  <w:style w:type="paragraph" w:customStyle="1" w:styleId="ExerciseheadJustifiedNotBold">
    <w:name w:val="Exercise head + Justified + Not Bold"/>
    <w:basedOn w:val="ExerciseheadJustified"/>
    <w:rsid w:val="00C15847"/>
    <w:pPr>
      <w:jc w:val="left"/>
    </w:pPr>
  </w:style>
  <w:style w:type="paragraph" w:customStyle="1" w:styleId="ExercisenumberlistLeft">
    <w:name w:val="Exercise number list + Left"/>
    <w:basedOn w:val="Exercisenumberlist"/>
    <w:rsid w:val="00C15847"/>
    <w:pPr>
      <w:numPr>
        <w:numId w:val="0"/>
      </w:numPr>
      <w:spacing w:before="60"/>
    </w:pPr>
    <w:rPr>
      <w:b/>
      <w:bCs w:val="0"/>
      <w:szCs w:val="24"/>
    </w:rPr>
  </w:style>
  <w:style w:type="paragraph" w:customStyle="1" w:styleId="CasebulletlistItalic">
    <w:name w:val="Case bullet list + Italic"/>
    <w:basedOn w:val="Casebulletlist"/>
    <w:rsid w:val="00C15847"/>
    <w:pPr>
      <w:numPr>
        <w:numId w:val="0"/>
      </w:numPr>
      <w:shd w:val="clear" w:color="auto" w:fill="E6E6E6"/>
    </w:pPr>
    <w:rPr>
      <w:i/>
      <w:iCs/>
      <w:szCs w:val="20"/>
    </w:rPr>
  </w:style>
  <w:style w:type="paragraph" w:customStyle="1" w:styleId="PartintroBold">
    <w:name w:val="Part intro + Bold"/>
    <w:basedOn w:val="Partintro"/>
    <w:rsid w:val="00C15847"/>
    <w:rPr>
      <w:b/>
      <w:bCs/>
    </w:rPr>
  </w:style>
  <w:style w:type="paragraph" w:customStyle="1" w:styleId="CaptionsourceBold">
    <w:name w:val="Caption source + Bold"/>
    <w:basedOn w:val="Captionsource"/>
    <w:rsid w:val="00C15847"/>
    <w:pPr>
      <w:spacing w:line="360" w:lineRule="auto"/>
    </w:pPr>
    <w:rPr>
      <w:b/>
      <w:bCs/>
    </w:rPr>
  </w:style>
  <w:style w:type="paragraph" w:customStyle="1" w:styleId="ActivityAhead">
    <w:name w:val="Activity A head"/>
    <w:basedOn w:val="Normal"/>
    <w:rsid w:val="00C15847"/>
    <w:pPr>
      <w:spacing w:before="180" w:after="0"/>
      <w:jc w:val="left"/>
    </w:pPr>
    <w:rPr>
      <w:rFonts w:ascii="Times" w:hAnsi="Times"/>
      <w:caps/>
      <w:sz w:val="24"/>
      <w:szCs w:val="20"/>
    </w:rPr>
  </w:style>
  <w:style w:type="paragraph" w:customStyle="1" w:styleId="ExercisenumberlistTimes12ptNotBoldJustified">
    <w:name w:val="Exercise number list + Times 12 pt Not Bold Justified"/>
    <w:basedOn w:val="Exercisenumberlist"/>
    <w:rsid w:val="00C15847"/>
    <w:pPr>
      <w:numPr>
        <w:numId w:val="0"/>
      </w:numPr>
      <w:spacing w:before="60"/>
    </w:pPr>
    <w:rPr>
      <w:b/>
      <w:szCs w:val="24"/>
    </w:rPr>
  </w:style>
  <w:style w:type="paragraph" w:customStyle="1" w:styleId="ExercisebulletlistTimes12ptNotBoldJustified">
    <w:name w:val="Exercise bullet list + Times 12 pt Not Bold Justified"/>
    <w:basedOn w:val="Exercisebulletlist"/>
    <w:rsid w:val="00C15847"/>
    <w:pPr>
      <w:numPr>
        <w:numId w:val="0"/>
      </w:numPr>
      <w:spacing w:before="60" w:after="0"/>
      <w:jc w:val="both"/>
    </w:pPr>
    <w:rPr>
      <w:b/>
      <w:szCs w:val="24"/>
    </w:rPr>
  </w:style>
  <w:style w:type="paragraph" w:customStyle="1" w:styleId="ExercisenumberlistTimes12ptNotBold">
    <w:name w:val="Exercise number list + Times 12 pt Not Bold"/>
    <w:basedOn w:val="Exercisenumberlist"/>
    <w:rsid w:val="00C15847"/>
    <w:pPr>
      <w:numPr>
        <w:numId w:val="0"/>
      </w:numPr>
      <w:spacing w:before="60"/>
    </w:pPr>
    <w:rPr>
      <w:b/>
    </w:rPr>
  </w:style>
  <w:style w:type="paragraph" w:customStyle="1" w:styleId="ExercisenumberlistTimes12ptNotBoldLeft311pt">
    <w:name w:val="Exercise number list + Times 12 pt Not Bold Left3 + 11 pt"/>
    <w:basedOn w:val="ExercisenumberlistTimes12ptNotBoldLeft3"/>
    <w:rsid w:val="00C15847"/>
  </w:style>
  <w:style w:type="paragraph" w:styleId="FootnoteText">
    <w:name w:val="footnote text"/>
    <w:basedOn w:val="Normal"/>
    <w:semiHidden/>
    <w:rsid w:val="00C15847"/>
    <w:pPr>
      <w:spacing w:before="60" w:after="0" w:line="240" w:lineRule="auto"/>
    </w:pPr>
    <w:rPr>
      <w:rFonts w:ascii="Times" w:hAnsi="Times"/>
      <w:sz w:val="24"/>
      <w:szCs w:val="20"/>
    </w:rPr>
  </w:style>
  <w:style w:type="paragraph" w:customStyle="1" w:styleId="StyleTablesourceNotItalic">
    <w:name w:val="Style Table source + Not Italic"/>
    <w:basedOn w:val="Tablesource"/>
    <w:rsid w:val="00C15847"/>
    <w:pPr>
      <w:spacing w:after="0" w:line="240" w:lineRule="auto"/>
    </w:pPr>
    <w:rPr>
      <w:i w:val="0"/>
    </w:rPr>
  </w:style>
  <w:style w:type="paragraph" w:customStyle="1" w:styleId="ExtractTimes12ptNotBold">
    <w:name w:val="Extract + Times 12 pt Not Bold"/>
    <w:basedOn w:val="Extract"/>
    <w:rsid w:val="00C15847"/>
    <w:pPr>
      <w:spacing w:after="0"/>
    </w:pPr>
    <w:rPr>
      <w:b/>
      <w:szCs w:val="24"/>
    </w:rPr>
  </w:style>
  <w:style w:type="paragraph" w:customStyle="1" w:styleId="ExercisenumberlistTimes12ptNotBoldLeft">
    <w:name w:val="Exercise number list + Times 12 pt Not Bold Left"/>
    <w:basedOn w:val="Exercisenumberlist"/>
    <w:rsid w:val="00C15847"/>
    <w:pPr>
      <w:numPr>
        <w:numId w:val="0"/>
      </w:numPr>
      <w:spacing w:before="60"/>
      <w:ind w:left="360" w:hanging="360"/>
    </w:pPr>
    <w:rPr>
      <w:szCs w:val="20"/>
    </w:rPr>
  </w:style>
  <w:style w:type="paragraph" w:customStyle="1" w:styleId="ExampleSource0">
    <w:name w:val="Example Source"/>
    <w:basedOn w:val="Exampletext"/>
    <w:rsid w:val="00C15847"/>
    <w:pPr>
      <w:ind w:left="720" w:hanging="720"/>
      <w:jc w:val="both"/>
    </w:pPr>
    <w:rPr>
      <w:rFonts w:cs="Helvetica"/>
      <w:szCs w:val="24"/>
    </w:rPr>
  </w:style>
  <w:style w:type="paragraph" w:customStyle="1" w:styleId="StyleTablesourceNotItalicLeft0Hanging025">
    <w:name w:val="Style Table source + Not Italic Left:  0&quot; Hanging:  0.25&quot;"/>
    <w:basedOn w:val="Tablesource"/>
    <w:rsid w:val="00C15847"/>
    <w:pPr>
      <w:ind w:left="360" w:hanging="360"/>
    </w:pPr>
    <w:rPr>
      <w:i w:val="0"/>
      <w:sz w:val="24"/>
    </w:rPr>
  </w:style>
  <w:style w:type="paragraph" w:customStyle="1" w:styleId="TablesourceNotItalicLeft0Hanging025">
    <w:name w:val="Table source + Not Italic Left:  0&quot; Hanging:  0.25&quot;"/>
    <w:basedOn w:val="Tablesource"/>
    <w:rsid w:val="00C15847"/>
    <w:pPr>
      <w:spacing w:line="240" w:lineRule="auto"/>
      <w:ind w:left="360" w:hanging="360"/>
    </w:pPr>
    <w:rPr>
      <w:i w:val="0"/>
      <w:sz w:val="24"/>
    </w:rPr>
  </w:style>
  <w:style w:type="paragraph" w:customStyle="1" w:styleId="TablesourcenotesLeft0Hanging025">
    <w:name w:val="Table source/notes + Left:  0&quot; Hanging:  0.25&quot;"/>
    <w:basedOn w:val="Tablesourcenotes"/>
    <w:rsid w:val="00C15847"/>
    <w:pPr>
      <w:spacing w:line="240" w:lineRule="auto"/>
      <w:ind w:left="360" w:hanging="360"/>
    </w:pPr>
  </w:style>
  <w:style w:type="paragraph" w:customStyle="1" w:styleId="StyleCaseAheadBold1">
    <w:name w:val="Style Case A head + Bold1"/>
    <w:basedOn w:val="CaseAhead"/>
    <w:rsid w:val="00C15847"/>
    <w:rPr>
      <w:b w:val="0"/>
      <w:bCs/>
      <w:sz w:val="26"/>
    </w:rPr>
  </w:style>
  <w:style w:type="paragraph" w:customStyle="1" w:styleId="CaseAheadBold2">
    <w:name w:val="Case A head + Bold2"/>
    <w:basedOn w:val="CaseAhead"/>
    <w:rsid w:val="00C15847"/>
    <w:rPr>
      <w:b w:val="0"/>
      <w:bCs/>
      <w:sz w:val="26"/>
    </w:rPr>
  </w:style>
  <w:style w:type="paragraph" w:customStyle="1" w:styleId="BoxBhead0">
    <w:name w:val="Box B head"/>
    <w:basedOn w:val="BoxAhead"/>
    <w:next w:val="Normal"/>
    <w:rsid w:val="00C15847"/>
    <w:pPr>
      <w:tabs>
        <w:tab w:val="left" w:pos="431"/>
      </w:tabs>
      <w:spacing w:before="0"/>
    </w:pPr>
    <w:rPr>
      <w:b w:val="0"/>
      <w:i/>
      <w:sz w:val="22"/>
    </w:rPr>
  </w:style>
  <w:style w:type="paragraph" w:customStyle="1" w:styleId="Boxtype">
    <w:name w:val="Box type"/>
    <w:basedOn w:val="Normal"/>
    <w:rsid w:val="00C15847"/>
    <w:pPr>
      <w:keepNext/>
      <w:pBdr>
        <w:top w:val="single" w:sz="4" w:space="12" w:color="auto"/>
        <w:left w:val="single" w:sz="4" w:space="12" w:color="auto"/>
        <w:right w:val="single" w:sz="4" w:space="12" w:color="auto"/>
      </w:pBdr>
      <w:spacing w:line="360" w:lineRule="auto"/>
    </w:pPr>
    <w:rPr>
      <w:caps/>
      <w:smallCaps/>
      <w:kern w:val="28"/>
      <w:sz w:val="24"/>
      <w:szCs w:val="24"/>
      <w:lang w:val="en-GB"/>
    </w:rPr>
  </w:style>
  <w:style w:type="paragraph" w:customStyle="1" w:styleId="Casenumberlist">
    <w:name w:val="Case number list"/>
    <w:basedOn w:val="Boxnumberlist"/>
    <w:rsid w:val="00C15847"/>
    <w:pPr>
      <w:numPr>
        <w:numId w:val="0"/>
      </w:numPr>
      <w:spacing w:after="0"/>
      <w:ind w:left="432" w:hanging="432"/>
    </w:pPr>
    <w:rPr>
      <w:b/>
      <w:szCs w:val="24"/>
    </w:rPr>
  </w:style>
  <w:style w:type="paragraph" w:styleId="NormalIndent">
    <w:name w:val="Normal Indent"/>
    <w:aliases w:val="Case Textind"/>
    <w:basedOn w:val="NormalWeb"/>
    <w:rsid w:val="00C15847"/>
    <w:pPr>
      <w:spacing w:before="60" w:line="360" w:lineRule="auto"/>
      <w:ind w:firstLine="360"/>
      <w:jc w:val="left"/>
    </w:pPr>
    <w:rPr>
      <w:rFonts w:ascii="Times" w:hAnsi="Times"/>
      <w:b w:val="0"/>
    </w:rPr>
  </w:style>
  <w:style w:type="paragraph" w:customStyle="1" w:styleId="CasenumberlistLeftNoborderRightNoborder">
    <w:name w:val="Case number list + Left: (No border) Right: (No border)"/>
    <w:basedOn w:val="Casenumberlist"/>
    <w:rsid w:val="00C15847"/>
    <w:pPr>
      <w:shd w:val="clear" w:color="auto" w:fill="E6E6E6"/>
    </w:pPr>
    <w:rPr>
      <w:b w:val="0"/>
      <w:bCs/>
      <w:szCs w:val="20"/>
    </w:rPr>
  </w:style>
  <w:style w:type="paragraph" w:customStyle="1" w:styleId="StyleTiptextItalic">
    <w:name w:val="Style Tip text + Italic"/>
    <w:basedOn w:val="Tiptext0"/>
    <w:rsid w:val="00C15847"/>
    <w:rPr>
      <w:i/>
      <w:iCs/>
    </w:rPr>
  </w:style>
  <w:style w:type="paragraph" w:customStyle="1" w:styleId="StyleTiptextItalic1">
    <w:name w:val="Style Tip text + Italic1"/>
    <w:basedOn w:val="Tiptext0"/>
    <w:autoRedefine/>
    <w:rsid w:val="00C15847"/>
    <w:rPr>
      <w:i/>
      <w:iCs/>
    </w:rPr>
  </w:style>
  <w:style w:type="paragraph" w:customStyle="1" w:styleId="ExampleExtract">
    <w:name w:val="Example Extract"/>
    <w:basedOn w:val="Exampletext"/>
    <w:rsid w:val="00C15847"/>
    <w:pPr>
      <w:ind w:left="720" w:right="720"/>
    </w:pPr>
  </w:style>
  <w:style w:type="paragraph" w:customStyle="1" w:styleId="Keyterm">
    <w:name w:val="Key term"/>
    <w:basedOn w:val="Normal"/>
    <w:rsid w:val="00C15847"/>
    <w:pPr>
      <w:keepLines/>
      <w:spacing w:before="0" w:after="55" w:line="240" w:lineRule="auto"/>
      <w:ind w:left="260"/>
      <w:jc w:val="left"/>
    </w:pPr>
    <w:rPr>
      <w:rFonts w:ascii="Times" w:hAnsi="Times"/>
      <w:b w:val="0"/>
      <w:sz w:val="24"/>
      <w:szCs w:val="24"/>
    </w:rPr>
  </w:style>
  <w:style w:type="table" w:styleId="TableGrid">
    <w:name w:val="Table Grid"/>
    <w:basedOn w:val="TableNormal"/>
    <w:rsid w:val="00C15847"/>
    <w:pPr>
      <w:spacing w:before="120" w:after="120" w:line="480" w:lineRule="auto"/>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te">
    <w:name w:val="Tete"/>
    <w:basedOn w:val="C"/>
    <w:rsid w:val="00C15847"/>
    <w:pPr>
      <w:spacing w:before="200"/>
    </w:pPr>
    <w:rPr>
      <w:i/>
    </w:rPr>
  </w:style>
  <w:style w:type="paragraph" w:customStyle="1" w:styleId="StyletflTimesNewRoman12ptBlack">
    <w:name w:val="Style tfl + Times New Roman 12 pt Black"/>
    <w:basedOn w:val="Normal"/>
    <w:link w:val="StyletflTimesNewRoman12ptBlackChar"/>
    <w:uiPriority w:val="99"/>
    <w:rsid w:val="00653297"/>
    <w:pPr>
      <w:spacing w:before="0" w:after="0" w:line="240" w:lineRule="exact"/>
      <w:ind w:left="720"/>
      <w:jc w:val="both"/>
    </w:pPr>
    <w:rPr>
      <w:rFonts w:ascii="Times New Roman" w:eastAsia="MS Mincho" w:hAnsi="Times New Roman"/>
      <w:b w:val="0"/>
      <w:color w:val="000000"/>
      <w:sz w:val="24"/>
      <w:szCs w:val="20"/>
    </w:rPr>
  </w:style>
  <w:style w:type="character" w:customStyle="1" w:styleId="StyletflTimesNewRoman12ptBlackChar">
    <w:name w:val="Style tfl + Times New Roman 12 pt Black Char"/>
    <w:basedOn w:val="DefaultParagraphFont"/>
    <w:link w:val="StyletflTimesNewRoman12ptBlack"/>
    <w:locked/>
    <w:rsid w:val="00653297"/>
    <w:rPr>
      <w:rFonts w:eastAsia="MS Mincho"/>
      <w:color w:val="000000"/>
      <w:sz w:val="24"/>
    </w:rPr>
  </w:style>
  <w:style w:type="paragraph" w:styleId="BalloonText">
    <w:name w:val="Balloon Text"/>
    <w:basedOn w:val="Normal"/>
    <w:link w:val="BalloonTextChar"/>
    <w:rsid w:val="00653297"/>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653297"/>
    <w:rPr>
      <w:rFonts w:ascii="Tahoma" w:hAnsi="Tahoma" w:cs="Tahoma"/>
      <w:b/>
      <w:sz w:val="16"/>
      <w:szCs w:val="16"/>
    </w:rPr>
  </w:style>
  <w:style w:type="character" w:styleId="CommentReference">
    <w:name w:val="annotation reference"/>
    <w:basedOn w:val="DefaultParagraphFont"/>
    <w:rsid w:val="00184F9C"/>
    <w:rPr>
      <w:sz w:val="16"/>
      <w:szCs w:val="16"/>
    </w:rPr>
  </w:style>
  <w:style w:type="paragraph" w:styleId="CommentText">
    <w:name w:val="annotation text"/>
    <w:basedOn w:val="Normal"/>
    <w:link w:val="CommentTextChar"/>
    <w:rsid w:val="00184F9C"/>
    <w:rPr>
      <w:sz w:val="20"/>
      <w:szCs w:val="20"/>
    </w:rPr>
  </w:style>
  <w:style w:type="character" w:customStyle="1" w:styleId="CommentTextChar">
    <w:name w:val="Comment Text Char"/>
    <w:basedOn w:val="DefaultParagraphFont"/>
    <w:link w:val="CommentText"/>
    <w:rsid w:val="00184F9C"/>
    <w:rPr>
      <w:rFonts w:ascii="Helvetica" w:hAnsi="Helvetica"/>
      <w:b/>
    </w:rPr>
  </w:style>
  <w:style w:type="paragraph" w:styleId="CommentSubject">
    <w:name w:val="annotation subject"/>
    <w:basedOn w:val="CommentText"/>
    <w:next w:val="CommentText"/>
    <w:link w:val="CommentSubjectChar"/>
    <w:rsid w:val="00184F9C"/>
    <w:rPr>
      <w:bCs/>
    </w:rPr>
  </w:style>
  <w:style w:type="character" w:customStyle="1" w:styleId="CommentSubjectChar">
    <w:name w:val="Comment Subject Char"/>
    <w:basedOn w:val="CommentTextChar"/>
    <w:link w:val="CommentSubject"/>
    <w:rsid w:val="00184F9C"/>
    <w:rPr>
      <w:bCs/>
    </w:rPr>
  </w:style>
  <w:style w:type="paragraph" w:styleId="Revision">
    <w:name w:val="Revision"/>
    <w:hidden/>
    <w:uiPriority w:val="99"/>
    <w:semiHidden/>
    <w:rsid w:val="00931139"/>
    <w:rPr>
      <w:rFonts w:ascii="Helvetica" w:hAnsi="Helvetica"/>
      <w:b/>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2890</Words>
  <Characters>16475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Chapter 1</vt:lpstr>
    </vt:vector>
  </TitlesOfParts>
  <Company>Integra</Company>
  <LinksUpToDate>false</LinksUpToDate>
  <CharactersWithSpaces>19327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is739</dc:creator>
  <cp:lastModifiedBy>Nan</cp:lastModifiedBy>
  <cp:revision>3</cp:revision>
  <dcterms:created xsi:type="dcterms:W3CDTF">2011-06-07T03:55:00Z</dcterms:created>
  <dcterms:modified xsi:type="dcterms:W3CDTF">2011-06-07T05:06:00Z</dcterms:modified>
</cp:coreProperties>
</file>