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FE6FCB">
      <w:pPr>
        <w:widowControl w:val="0"/>
        <w:pBdr>
          <w:bottom w:val="single" w:sz="48" w:space="0" w:color="000000"/>
        </w:pBdr>
        <w:suppressAutoHyphens/>
        <w:autoSpaceDE w:val="0"/>
        <w:autoSpaceDN w:val="0"/>
        <w:adjustRightInd w:val="0"/>
        <w:ind w:left="-630"/>
        <w:rPr>
          <w:color w:val="000000"/>
          <w:sz w:val="2"/>
          <w:szCs w:val="2"/>
        </w:rPr>
      </w:pPr>
      <w:bookmarkStart w:id="0" w:name="_GoBack"/>
      <w:bookmarkEnd w:id="0"/>
      <w:r>
        <w:rPr>
          <w:b/>
          <w:bCs/>
          <w:color w:val="000000"/>
          <w:sz w:val="26"/>
          <w:szCs w:val="26"/>
        </w:rPr>
        <w:t>Chapter 1 - Health Insurance Specialist Career</w:t>
      </w:r>
    </w:p>
    <w:p w:rsidR="00000000" w:rsidRDefault="00FE6FCB">
      <w:pPr>
        <w:widowControl w:val="0"/>
        <w:suppressAutoHyphens/>
        <w:autoSpaceDE w:val="0"/>
        <w:autoSpaceDN w:val="0"/>
        <w:adjustRightInd w:val="0"/>
        <w:rPr>
          <w:color w:val="000000"/>
          <w:sz w:val="36"/>
          <w:szCs w:val="36"/>
        </w:rPr>
      </w:pPr>
    </w:p>
    <w:p w:rsidR="00000000" w:rsidRDefault="00FE6FCB">
      <w:pPr>
        <w:widowControl w:val="0"/>
        <w:suppressAutoHyphens/>
        <w:autoSpaceDE w:val="0"/>
        <w:autoSpaceDN w:val="0"/>
        <w:adjustRightInd w:val="0"/>
        <w:ind w:left="-630"/>
        <w:rPr>
          <w:color w:val="000000"/>
          <w:sz w:val="2"/>
          <w:szCs w:val="2"/>
        </w:rPr>
      </w:pPr>
      <w:r>
        <w:rPr>
          <w:b/>
          <w:bCs/>
          <w:color w:val="000000"/>
          <w:sz w:val="22"/>
          <w:szCs w:val="22"/>
        </w:rPr>
        <w:t>MULTIPLE CHOICE</w:t>
      </w:r>
    </w:p>
    <w:p w:rsidR="00000000" w:rsidRDefault="00FE6FCB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000000" w:rsidRDefault="00FE6F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>1.</w:t>
      </w:r>
      <w:r>
        <w:rPr>
          <w:color w:val="000000"/>
          <w:sz w:val="22"/>
          <w:szCs w:val="22"/>
        </w:rPr>
        <w:tab/>
        <w:t xml:space="preserve">If the insurance plan has a </w:t>
      </w:r>
      <w:r>
        <w:rPr>
          <w:i/>
          <w:iCs/>
          <w:color w:val="000000"/>
          <w:sz w:val="22"/>
          <w:szCs w:val="22"/>
        </w:rPr>
        <w:t>hold harmless clause</w:t>
      </w:r>
      <w:r>
        <w:rPr>
          <w:color w:val="000000"/>
          <w:sz w:val="22"/>
          <w:szCs w:val="22"/>
        </w:rPr>
        <w:t>, it means that the patient is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charged for fees by the health care provider, per the EOB.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automatically has lower out-of-pocket health care expenses.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not</w:t>
            </w:r>
            <w:r>
              <w:rPr>
                <w:color w:val="000000"/>
                <w:sz w:val="22"/>
                <w:szCs w:val="22"/>
              </w:rPr>
              <w:t xml:space="preserve"> responsible for paying what the insurance plan denies.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required to pay any amounts that the insurance plan denies.</w:t>
            </w:r>
          </w:p>
        </w:tc>
      </w:tr>
    </w:tbl>
    <w:p w:rsidR="00000000" w:rsidRDefault="00FE6FCB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000000" w:rsidRDefault="00FE6FCB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000000" w:rsidRDefault="00FE6FCB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D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</w:p>
    <w:p w:rsidR="00000000" w:rsidRDefault="00FE6FCB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000000" w:rsidRDefault="00FE6F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>2.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>The process of reporting __________ as numeric and alphanumeric characters on the insurance claim is called coding.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dates of service for procedures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diagnoses and procedures/services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health insurance claims identifiers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national provider identifiers</w:t>
            </w:r>
          </w:p>
        </w:tc>
      </w:tr>
    </w:tbl>
    <w:p w:rsidR="00000000" w:rsidRDefault="00FE6FCB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000000" w:rsidRDefault="00FE6FCB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000000" w:rsidRDefault="00FE6FCB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B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</w:p>
    <w:p w:rsidR="00000000" w:rsidRDefault="00FE6FCB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000000" w:rsidRDefault="00FE6F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>3.</w:t>
      </w:r>
      <w:r>
        <w:rPr>
          <w:color w:val="000000"/>
          <w:sz w:val="22"/>
          <w:szCs w:val="22"/>
        </w:rPr>
        <w:tab/>
        <w:t xml:space="preserve">A claims examiner employed by a third-party payer reviews health-related claims to determine whether the charges are reasonable, in addition to 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assigning ICD-10-CM and CPT codes.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billing patients </w:t>
            </w:r>
            <w:r>
              <w:rPr>
                <w:color w:val="000000"/>
                <w:sz w:val="22"/>
                <w:szCs w:val="22"/>
              </w:rPr>
              <w:t>for copayments and coinsurance.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determining medical necessity of services/procedures.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resubmitting denied claims to health care providers.</w:t>
            </w:r>
          </w:p>
        </w:tc>
      </w:tr>
    </w:tbl>
    <w:p w:rsidR="00000000" w:rsidRDefault="00FE6FCB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000000" w:rsidRDefault="00FE6FCB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000000" w:rsidRDefault="00FE6FCB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C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</w:p>
    <w:p w:rsidR="00000000" w:rsidRDefault="00FE6FCB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000000" w:rsidRDefault="00FE6F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>4.</w:t>
      </w:r>
      <w:r>
        <w:rPr>
          <w:color w:val="000000"/>
          <w:sz w:val="22"/>
          <w:szCs w:val="22"/>
        </w:rPr>
        <w:tab/>
        <w:t>Which is another name for a health insurance specialist?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billing specialist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coding specialist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health information specialist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reimbursement specialist</w:t>
            </w:r>
          </w:p>
        </w:tc>
      </w:tr>
    </w:tbl>
    <w:p w:rsidR="00000000" w:rsidRDefault="00FE6FCB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000000" w:rsidRDefault="00FE6FCB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000000" w:rsidRDefault="00FE6FCB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D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</w:p>
    <w:p w:rsidR="00000000" w:rsidRDefault="00FE6FCB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000000" w:rsidRDefault="00FE6F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>5.</w:t>
      </w:r>
      <w:r>
        <w:rPr>
          <w:color w:val="000000"/>
          <w:sz w:val="22"/>
          <w:szCs w:val="22"/>
        </w:rPr>
        <w:tab/>
        <w:t>A claims examiner is employed by a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facility to submit claims.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governmental agency to process claims.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physician’s office to submit claims.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third-party payer to review claims.</w:t>
            </w:r>
          </w:p>
        </w:tc>
      </w:tr>
    </w:tbl>
    <w:p w:rsidR="00000000" w:rsidRDefault="00FE6FCB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000000" w:rsidRDefault="00FE6FCB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000000" w:rsidRDefault="00FE6FCB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D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</w:p>
    <w:p w:rsidR="00000000" w:rsidRDefault="00FE6FCB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000000" w:rsidRDefault="00FE6F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>6.</w:t>
      </w:r>
      <w:r>
        <w:rPr>
          <w:color w:val="000000"/>
          <w:sz w:val="22"/>
          <w:szCs w:val="22"/>
        </w:rPr>
        <w:tab/>
        <w:t>Which involves linking every procedure or service code reported on the claim to a condition code that justifies the necessity of performing that procedure or service?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claims adjudication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diagnosis coding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medical necessity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reimbursement processing</w:t>
            </w:r>
          </w:p>
        </w:tc>
      </w:tr>
    </w:tbl>
    <w:p w:rsidR="00000000" w:rsidRDefault="00FE6FCB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000000" w:rsidRDefault="00FE6FCB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000000" w:rsidRDefault="00FE6FCB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C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</w:p>
    <w:p w:rsidR="00000000" w:rsidRDefault="00FE6FCB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000000" w:rsidRDefault="00FE6F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>7.</w:t>
      </w:r>
      <w:r>
        <w:rPr>
          <w:color w:val="000000"/>
          <w:sz w:val="22"/>
          <w:szCs w:val="22"/>
        </w:rPr>
        <w:tab/>
        <w:t>The CPT manual is published by the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American Billing Association.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American Board of Physicians.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American Dental Association.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American Medical Association.</w:t>
            </w:r>
          </w:p>
        </w:tc>
      </w:tr>
    </w:tbl>
    <w:p w:rsidR="00000000" w:rsidRDefault="00FE6FCB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000000" w:rsidRDefault="00FE6FCB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000000" w:rsidRDefault="00FE6FCB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D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</w:p>
    <w:p w:rsidR="00000000" w:rsidRDefault="00FE6FCB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000000" w:rsidRDefault="00FE6F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>8.</w:t>
      </w:r>
      <w:r>
        <w:rPr>
          <w:color w:val="000000"/>
          <w:sz w:val="22"/>
          <w:szCs w:val="22"/>
        </w:rPr>
        <w:tab/>
        <w:t>Which is submitted to the payer requesting reimbursement?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explanation of benefits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health insurance claim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remittance advice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preauthorization form</w:t>
            </w:r>
          </w:p>
        </w:tc>
      </w:tr>
    </w:tbl>
    <w:p w:rsidR="00000000" w:rsidRDefault="00FE6FCB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000000" w:rsidRDefault="00FE6FCB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000000" w:rsidRDefault="00FE6FCB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B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</w:p>
    <w:p w:rsidR="00000000" w:rsidRDefault="00FE6FCB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000000" w:rsidRDefault="00FE6F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>9.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>The Centers for Medicare and Medicaid Services (CMS) agency is located in the __________.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ACF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DHHS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FDA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OIG</w:t>
            </w:r>
          </w:p>
        </w:tc>
      </w:tr>
    </w:tbl>
    <w:p w:rsidR="00000000" w:rsidRDefault="00FE6FCB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000000" w:rsidRDefault="00FE6FCB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000000" w:rsidRDefault="00FE6FCB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B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</w:p>
    <w:p w:rsidR="00000000" w:rsidRDefault="00FE6FCB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000000" w:rsidRDefault="00FE6F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>10.</w:t>
      </w:r>
      <w:r>
        <w:rPr>
          <w:color w:val="000000"/>
          <w:sz w:val="22"/>
          <w:szCs w:val="22"/>
        </w:rPr>
        <w:tab/>
        <w:t>When a health insurance plan’s preauthorization requirements are not met by providers,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administrative costs are reduced.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patients’ coverage is canceled.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payment of the claim is denied.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providers pay a fine to the plan.</w:t>
            </w:r>
          </w:p>
        </w:tc>
      </w:tr>
    </w:tbl>
    <w:p w:rsidR="00000000" w:rsidRDefault="00FE6FCB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000000" w:rsidRDefault="00FE6FCB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000000" w:rsidRDefault="00FE6FCB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C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</w:p>
    <w:p w:rsidR="00000000" w:rsidRDefault="00FE6FCB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000000" w:rsidRDefault="00FE6F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>11.</w:t>
      </w:r>
      <w:r>
        <w:rPr>
          <w:color w:val="000000"/>
          <w:sz w:val="22"/>
          <w:szCs w:val="22"/>
        </w:rPr>
        <w:tab/>
        <w:t>Which coding system is used to report procedures and services on claims?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CPT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ICD-10-CM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SNDO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SNOMED</w:t>
            </w:r>
          </w:p>
        </w:tc>
      </w:tr>
    </w:tbl>
    <w:p w:rsidR="00000000" w:rsidRDefault="00FE6FCB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000000" w:rsidRDefault="00FE6FCB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000000" w:rsidRDefault="00FE6FCB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A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</w:p>
    <w:p w:rsidR="00000000" w:rsidRDefault="00FE6FCB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000000" w:rsidRDefault="00FE6F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>12.</w:t>
      </w:r>
      <w:r>
        <w:rPr>
          <w:color w:val="000000"/>
          <w:sz w:val="22"/>
          <w:szCs w:val="22"/>
        </w:rPr>
        <w:tab/>
        <w:t>Which would be found on a remittance advice?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detected errors and omissions from claims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documentation of medical necessity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payment information about a claim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provider qu</w:t>
            </w:r>
            <w:r>
              <w:rPr>
                <w:color w:val="000000"/>
                <w:sz w:val="22"/>
                <w:szCs w:val="22"/>
              </w:rPr>
              <w:t>alifications and responsibilities</w:t>
            </w:r>
          </w:p>
        </w:tc>
      </w:tr>
    </w:tbl>
    <w:p w:rsidR="00000000" w:rsidRDefault="00FE6FCB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000000" w:rsidRDefault="00FE6FCB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000000" w:rsidRDefault="00FE6FCB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C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</w:p>
    <w:p w:rsidR="00000000" w:rsidRDefault="00FE6FCB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000000" w:rsidRDefault="00FE6F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>13.</w:t>
      </w:r>
      <w:r>
        <w:rPr>
          <w:color w:val="000000"/>
          <w:sz w:val="22"/>
          <w:szCs w:val="22"/>
        </w:rPr>
        <w:tab/>
        <w:t>Which guarantees repayment for financial losses resulting from an employee’s act or failure to act?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bonding insurance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liability insurance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property insurance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workers’</w:t>
            </w:r>
            <w:r>
              <w:rPr>
                <w:color w:val="000000"/>
                <w:sz w:val="22"/>
                <w:szCs w:val="22"/>
              </w:rPr>
              <w:t xml:space="preserve"> compensation insurance</w:t>
            </w:r>
          </w:p>
        </w:tc>
      </w:tr>
    </w:tbl>
    <w:p w:rsidR="00000000" w:rsidRDefault="00FE6FCB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000000" w:rsidRDefault="00FE6FCB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000000" w:rsidRDefault="00FE6FCB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A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</w:p>
    <w:p w:rsidR="00000000" w:rsidRDefault="00FE6FCB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000000" w:rsidRDefault="00FE6F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>14.</w:t>
      </w:r>
      <w:r>
        <w:rPr>
          <w:color w:val="000000"/>
          <w:sz w:val="22"/>
          <w:szCs w:val="22"/>
        </w:rPr>
        <w:tab/>
        <w:t>Medical malpractice insurance is which type of insurance?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bonding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liability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property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workers’ compensation</w:t>
            </w:r>
          </w:p>
        </w:tc>
      </w:tr>
    </w:tbl>
    <w:p w:rsidR="00000000" w:rsidRDefault="00FE6FCB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000000" w:rsidRDefault="00FE6FCB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000000" w:rsidRDefault="00FE6FCB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B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</w:p>
    <w:p w:rsidR="00000000" w:rsidRDefault="00FE6FCB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000000" w:rsidRDefault="00FE6F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>15.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>Which type of insurance covers employees and their dependents against injury and death that occurs during the course of employment?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bonding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liability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property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workers’ compensation</w:t>
            </w:r>
          </w:p>
        </w:tc>
      </w:tr>
    </w:tbl>
    <w:p w:rsidR="00000000" w:rsidRDefault="00FE6FCB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000000" w:rsidRDefault="00FE6FCB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000000" w:rsidRDefault="00FE6FCB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D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</w:p>
    <w:p w:rsidR="00000000" w:rsidRDefault="00FE6FCB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000000" w:rsidRDefault="00FE6F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>16.</w:t>
      </w:r>
      <w:r>
        <w:rPr>
          <w:color w:val="000000"/>
          <w:sz w:val="22"/>
          <w:szCs w:val="22"/>
        </w:rPr>
        <w:tab/>
        <w:t xml:space="preserve">The word </w:t>
      </w:r>
      <w:r>
        <w:rPr>
          <w:i/>
          <w:iCs/>
          <w:color w:val="000000"/>
          <w:sz w:val="22"/>
          <w:szCs w:val="22"/>
        </w:rPr>
        <w:t>embezzle</w:t>
      </w:r>
      <w:r>
        <w:rPr>
          <w:color w:val="000000"/>
          <w:sz w:val="22"/>
          <w:szCs w:val="22"/>
        </w:rPr>
        <w:t xml:space="preserve"> means to _____.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compensate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disburse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remunerate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steal</w:t>
            </w:r>
          </w:p>
        </w:tc>
      </w:tr>
    </w:tbl>
    <w:p w:rsidR="00000000" w:rsidRDefault="00FE6FCB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000000" w:rsidRDefault="00FE6FCB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000000" w:rsidRDefault="00FE6FCB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D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</w:p>
    <w:p w:rsidR="00000000" w:rsidRDefault="00FE6FCB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000000" w:rsidRDefault="00FE6F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>17.</w:t>
      </w:r>
      <w:r>
        <w:rPr>
          <w:color w:val="000000"/>
          <w:sz w:val="22"/>
          <w:szCs w:val="22"/>
        </w:rPr>
        <w:tab/>
        <w:t>Independent contractors should purchase __________ liability insurance, which provides protection from claims that contain errors and omissions resulting from pr</w:t>
      </w:r>
      <w:r>
        <w:rPr>
          <w:color w:val="000000"/>
          <w:sz w:val="22"/>
          <w:szCs w:val="22"/>
        </w:rPr>
        <w:t>ofessional services provided to clients as expected of a person in the contractor’s profession.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bonding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business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professional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property</w:t>
            </w:r>
          </w:p>
        </w:tc>
      </w:tr>
    </w:tbl>
    <w:p w:rsidR="00000000" w:rsidRDefault="00FE6FCB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000000" w:rsidRDefault="00FE6FCB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000000" w:rsidRDefault="00FE6FCB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C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</w:p>
    <w:p w:rsidR="00000000" w:rsidRDefault="00FE6FCB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000000" w:rsidRDefault="00FE6F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>18.</w:t>
      </w:r>
      <w:r>
        <w:rPr>
          <w:color w:val="000000"/>
          <w:sz w:val="22"/>
          <w:szCs w:val="22"/>
        </w:rPr>
        <w:tab/>
        <w:t xml:space="preserve">Which term describes the principles of right or good conduct and includes rules </w:t>
      </w:r>
      <w:r>
        <w:rPr>
          <w:color w:val="000000"/>
          <w:sz w:val="22"/>
          <w:szCs w:val="22"/>
        </w:rPr>
        <w:t>that govern the conduct of members of a profession?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biased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ethics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immoral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misleading</w:t>
            </w:r>
          </w:p>
        </w:tc>
      </w:tr>
    </w:tbl>
    <w:p w:rsidR="00000000" w:rsidRDefault="00FE6FCB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000000" w:rsidRDefault="00FE6FCB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000000" w:rsidRDefault="00FE6FCB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B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</w:p>
    <w:p w:rsidR="00000000" w:rsidRDefault="00FE6FCB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000000" w:rsidRDefault="00FE6F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>19.</w:t>
      </w:r>
      <w:r>
        <w:rPr>
          <w:color w:val="000000"/>
          <w:sz w:val="22"/>
          <w:szCs w:val="22"/>
        </w:rPr>
        <w:tab/>
        <w:t xml:space="preserve">The </w:t>
      </w:r>
      <w:r>
        <w:rPr>
          <w:i/>
          <w:iCs/>
          <w:color w:val="000000"/>
          <w:sz w:val="22"/>
          <w:szCs w:val="22"/>
        </w:rPr>
        <w:t xml:space="preserve">Healthcare Common Procedure Coding System </w:t>
      </w:r>
      <w:r>
        <w:rPr>
          <w:color w:val="000000"/>
          <w:sz w:val="22"/>
          <w:szCs w:val="22"/>
        </w:rPr>
        <w:t>(HCPCS) consists of __________ codes.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CPT and national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DSM and CDT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ICD-10-CM and ICD-10-PCS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SNOMED and SNDO</w:t>
            </w:r>
          </w:p>
        </w:tc>
      </w:tr>
    </w:tbl>
    <w:p w:rsidR="00000000" w:rsidRDefault="00FE6FCB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000000" w:rsidRDefault="00FE6FCB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000000" w:rsidRDefault="00FE6FCB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A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</w:p>
    <w:p w:rsidR="00000000" w:rsidRDefault="00FE6FCB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000000" w:rsidRDefault="00FE6F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>20.</w:t>
      </w:r>
      <w:r>
        <w:rPr>
          <w:color w:val="000000"/>
          <w:sz w:val="22"/>
          <w:szCs w:val="22"/>
        </w:rPr>
        <w:tab/>
        <w:t>Health information technicians _____.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assist with direct patient care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document clinical information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manage medical records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process health insurance claims</w:t>
            </w:r>
          </w:p>
        </w:tc>
      </w:tr>
    </w:tbl>
    <w:p w:rsidR="00000000" w:rsidRDefault="00FE6FCB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000000" w:rsidRDefault="00FE6FCB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000000" w:rsidRDefault="00FE6FCB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C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</w:p>
    <w:p w:rsidR="00000000" w:rsidRDefault="00FE6FCB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000000" w:rsidRDefault="00FE6F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>21.</w:t>
      </w:r>
      <w:r>
        <w:rPr>
          <w:color w:val="000000"/>
          <w:sz w:val="22"/>
          <w:szCs w:val="22"/>
        </w:rPr>
        <w:tab/>
        <w:t>The organization that hires a(n) __________ is not liable for the acts or omissions of that individual.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health insurance specialist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health care provider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independent contractor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medical assistant</w:t>
            </w:r>
          </w:p>
        </w:tc>
      </w:tr>
    </w:tbl>
    <w:p w:rsidR="00000000" w:rsidRDefault="00FE6FCB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000000" w:rsidRDefault="00FE6FCB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000000" w:rsidRDefault="00FE6FCB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C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</w:p>
    <w:p w:rsidR="00000000" w:rsidRDefault="00FE6FCB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000000" w:rsidRDefault="00FE6F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>22.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>During completion of a student internship, the facility will likely require students to sign a nondisclosure agreement to protect __________.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facility resources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health care finances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patient confidentiality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quality of patient care</w:t>
            </w:r>
          </w:p>
        </w:tc>
      </w:tr>
    </w:tbl>
    <w:p w:rsidR="00000000" w:rsidRDefault="00FE6FCB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000000" w:rsidRDefault="00FE6FCB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000000" w:rsidRDefault="00FE6FCB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C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>PTS:</w:t>
      </w:r>
      <w:r>
        <w:rPr>
          <w:color w:val="000000"/>
          <w:sz w:val="22"/>
          <w:szCs w:val="22"/>
        </w:rPr>
        <w:tab/>
        <w:t>1</w:t>
      </w:r>
    </w:p>
    <w:p w:rsidR="00000000" w:rsidRDefault="00FE6FCB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000000" w:rsidRDefault="00FE6F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>23.</w:t>
      </w:r>
      <w:r>
        <w:rPr>
          <w:color w:val="000000"/>
          <w:sz w:val="22"/>
          <w:szCs w:val="22"/>
        </w:rPr>
        <w:tab/>
        <w:t>Which coding system is used to report procedures and services on inpatient hospital claims?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CPT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HCPCS level II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ICD-10-CM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ICD-10-PCS</w:t>
            </w:r>
          </w:p>
        </w:tc>
      </w:tr>
    </w:tbl>
    <w:p w:rsidR="00000000" w:rsidRDefault="00FE6FCB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000000" w:rsidRDefault="00FE6FCB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000000" w:rsidRDefault="00FE6FCB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D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</w:p>
    <w:p w:rsidR="00000000" w:rsidRDefault="00FE6FCB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000000" w:rsidRDefault="00FE6F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>24.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>Which does a provider usually employ to perform administrative and clinical tasks, which help keep the office or clinic running smoothly?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health information technician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medical assistant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nurse practitioner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reimbursement specialist</w:t>
            </w:r>
          </w:p>
        </w:tc>
      </w:tr>
    </w:tbl>
    <w:p w:rsidR="00000000" w:rsidRDefault="00FE6FCB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000000" w:rsidRDefault="00FE6FCB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000000" w:rsidRDefault="00FE6FCB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B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>PTS:</w:t>
      </w:r>
      <w:r>
        <w:rPr>
          <w:color w:val="000000"/>
          <w:sz w:val="22"/>
          <w:szCs w:val="22"/>
        </w:rPr>
        <w:tab/>
        <w:t>1</w:t>
      </w:r>
    </w:p>
    <w:p w:rsidR="00000000" w:rsidRDefault="00FE6FCB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000000" w:rsidRDefault="00FE6F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>25.</w:t>
      </w:r>
      <w:r>
        <w:rPr>
          <w:color w:val="000000"/>
          <w:sz w:val="22"/>
          <w:szCs w:val="22"/>
        </w:rPr>
        <w:tab/>
        <w:t>Which organization offers the CMBS exam?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AAPC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AHIMA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AMBA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MAB</w:t>
            </w:r>
          </w:p>
        </w:tc>
      </w:tr>
    </w:tbl>
    <w:p w:rsidR="00000000" w:rsidRDefault="00FE6FCB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000000" w:rsidRDefault="00FE6FCB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000000" w:rsidRDefault="00FE6FCB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D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</w:p>
    <w:p w:rsidR="00000000" w:rsidRDefault="00FE6FCB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000000" w:rsidRDefault="00FE6F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>26.</w:t>
      </w:r>
      <w:r>
        <w:rPr>
          <w:color w:val="000000"/>
          <w:sz w:val="22"/>
          <w:szCs w:val="22"/>
        </w:rPr>
        <w:tab/>
        <w:t>Which are published by CMS and used to report procedures, services, and supplies not classified in CPT?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dental codes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disease codes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injury codes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national codes</w:t>
            </w:r>
          </w:p>
        </w:tc>
      </w:tr>
    </w:tbl>
    <w:p w:rsidR="00000000" w:rsidRDefault="00FE6FCB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000000" w:rsidRDefault="00FE6FCB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000000" w:rsidRDefault="00FE6FCB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D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</w:p>
    <w:p w:rsidR="00000000" w:rsidRDefault="00FE6FCB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000000" w:rsidRDefault="00FE6F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>27.</w:t>
      </w:r>
      <w:r>
        <w:rPr>
          <w:color w:val="000000"/>
          <w:sz w:val="22"/>
          <w:szCs w:val="22"/>
        </w:rPr>
        <w:tab/>
        <w:t>Conduct or qualities that characterize a professional person are called __________.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certification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credentials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professionalism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specialization</w:t>
            </w:r>
          </w:p>
        </w:tc>
      </w:tr>
    </w:tbl>
    <w:p w:rsidR="00000000" w:rsidRDefault="00FE6FCB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000000" w:rsidRDefault="00FE6FCB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000000" w:rsidRDefault="00FE6FCB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C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</w:p>
    <w:p w:rsidR="00000000" w:rsidRDefault="00FE6FCB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000000" w:rsidRDefault="00FE6F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>28.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>Which is an insurance agreement that protects business contents against fire, theft, and other risks?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bonding insurance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business liability insurance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errors and omissions insurance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property insurance</w:t>
            </w:r>
          </w:p>
        </w:tc>
      </w:tr>
    </w:tbl>
    <w:p w:rsidR="00000000" w:rsidRDefault="00FE6FCB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000000" w:rsidRDefault="00FE6FCB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000000" w:rsidRDefault="00FE6FCB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D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</w:p>
    <w:p w:rsidR="00000000" w:rsidRDefault="00FE6FCB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000000" w:rsidRDefault="00FE6F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>29.</w:t>
      </w:r>
      <w:r>
        <w:rPr>
          <w:color w:val="000000"/>
          <w:sz w:val="22"/>
          <w:szCs w:val="22"/>
        </w:rPr>
        <w:tab/>
        <w:t xml:space="preserve">Which is Latin for </w:t>
      </w:r>
      <w:r>
        <w:rPr>
          <w:color w:val="000000"/>
          <w:sz w:val="22"/>
          <w:szCs w:val="22"/>
        </w:rPr>
        <w:t>“let the master answer,” which means that the employer is liable for the actions and omissions of employees as performed and committed within the scope of their employment?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res gestae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res ipsa loquitur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respondeat superior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requiescat in pace</w:t>
            </w:r>
          </w:p>
        </w:tc>
      </w:tr>
    </w:tbl>
    <w:p w:rsidR="00000000" w:rsidRDefault="00FE6FCB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000000" w:rsidRDefault="00FE6FCB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000000" w:rsidRDefault="00FE6FCB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C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</w:p>
    <w:p w:rsidR="00000000" w:rsidRDefault="00FE6FCB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000000" w:rsidRDefault="00FE6FC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>30.</w:t>
      </w:r>
      <w:r>
        <w:rPr>
          <w:color w:val="000000"/>
          <w:sz w:val="22"/>
          <w:szCs w:val="22"/>
        </w:rPr>
        <w:tab/>
        <w:t>Which defines a profession, delineates qualifications and responsibilities, and clarifies supervision requirements?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job description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policy and procedure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scope of practice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E6FCB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workforce development</w:t>
            </w:r>
          </w:p>
        </w:tc>
      </w:tr>
    </w:tbl>
    <w:p w:rsidR="00000000" w:rsidRDefault="00FE6FCB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000000" w:rsidRDefault="00FE6FCB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000000" w:rsidRDefault="00FE6FCB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C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</w:p>
    <w:sectPr w:rsidR="00000000">
      <w:pgSz w:w="12240" w:h="15840"/>
      <w:pgMar w:top="720" w:right="1080" w:bottom="1440" w:left="2070" w:header="720" w:footer="720" w:gutter="0"/>
      <w:cols w:space="720" w:equalWidth="0">
        <w:col w:w="909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FCB"/>
    <w:rsid w:val="00FE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1001</Words>
  <Characters>5707</Characters>
  <Application>Microsoft Macintosh Word</Application>
  <DocSecurity>0</DocSecurity>
  <Lines>47</Lines>
  <Paragraphs>13</Paragraphs>
  <ScaleCrop>false</ScaleCrop>
  <Company/>
  <LinksUpToDate>false</LinksUpToDate>
  <CharactersWithSpaces>6695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Elizabeth Martin</cp:lastModifiedBy>
  <cp:revision>2</cp:revision>
  <dcterms:created xsi:type="dcterms:W3CDTF">2014-06-18T14:24:00Z</dcterms:created>
  <dcterms:modified xsi:type="dcterms:W3CDTF">2014-06-18T14:24:00Z</dcterms:modified>
</cp:coreProperties>
</file>