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Adobe Dreamweaver CC is a web development tool.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You cannot use Dreamweaver to create individual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Dreamweaver lets you create dynamic, interactive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4. You can use Dreamweaver to create design elements such as text,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images, hyperlinks, sounds, videos, and interactive elements.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Files created in Dreamweaver can only be saved in one file format.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You can save Dreamweaver files in many different file formats, including XHTML, HTML, JavaScript, CSS, or XML.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You use a browser to view your web pages on the Internet.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HTML is considered the standard language for web page creation in Dreamweaver.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9. The Standard toolbar contains buttons and drop-down menus you can use to change the current work mode, preview web pages, debug web pages, choose visual aids, and view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file-management options.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The Document toolbar contains buttons you can use to execute frequently used commands also available on the File and Edit menus.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The Standard toolbar is part of the default workspace setup.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12. The Property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inspector is sometimes referred to as the Properties pane.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A collection of panel groups is called a tab.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Code view is the best view for debugging or correcting errors.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The Dreamweaver Welcome Screen provides shortcuts for opening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files and for creating new files or websites.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The first page that appears when viewers go to a website is called the default page.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You should add as many images as possible to a web page.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18. You can use the Property inspector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format text so that it is attractive and easy to read.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19. To show and highlight the code for a particular page element, select the page element in Design view,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then click the View Element button.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The Help feature in Dreamweaver CC is based on Adobe AIR technology.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1-13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Creating a website is a complex process.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Designing is probably the most important part of any successful project.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Once you complete the planning phase, you need to set up the structure of the site by creating a wireframe.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A wireframe is a small sketch that represents every page in a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25. You can create a simple wireframe using a pencil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and paper or a graphics program on a computer.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 The local site folder is sometimes called the root folder.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A page with too many graphical elements might take a long time to load, which could cause visitors to leave your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28. Each time you make a change, such as adding a new button or image to a page, you should test the site again.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29. It is unacceptable to use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uppercase letters in the site name, because the site name is also the name of a folder or file.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30. After you create the assets folder, it is a good idea to set it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as the default location to store the website images.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 It is not a good idea to create subfolders within the assets folder.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 The assets page of a website is the first page that viewers see when they visit your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 The home page filename usually has the name home.html (.htm), or default.html (.htm).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 The index page contains links to the CSS files.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35. When a title bar displays “Untitled Document,” the designer used words in the page title that do not match keywords used in the search.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36. The page title should reflect the page content and set the tone for the page.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37. F2 is the shortcut for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Dreamweaver Help.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38. The shortcut used to show panels is F4.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1-33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39. ____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current standard language used to create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83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HTML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DHTML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XHTML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XML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40. You can use the ____ panel to create folders to organize and store the various files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for your website, and to add pages to your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3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Files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Application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CSS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41. A ____ is a group of related web pages that are linked together and share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common interface and design.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31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web browser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web tool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web code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website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42. The ____ is the large area in the Dreamweaver program window where you create and edit web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81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Menu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 window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Insert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 toolbar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 The ____ is located above the Document window.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9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Menu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Insert panel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Standard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toolbar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 toolbar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The ____ includes eight categories of buttons displayed with a drop-down menu.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9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Menu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Standard toolbar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Insert panel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Document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toolbar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The ____ toolbar contains buttons that can be used to execute frequently used commands that are also available on the File and Edit menus.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2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Standard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Style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Rendering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Coding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 The ____ toolbar contains buttons that are used when working directly in the code.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2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Standard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Style Rendering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Coding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 The ____ is located below the Document window.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2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Status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Property inspector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Insert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Menu bar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48. The left side of the status bar displays the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66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Insert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Tag selector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Property inspector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Multiple Document Interface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49. The ____ is the best view for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debugging or correcting errors.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523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 view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Design view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Show Code and Design views view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Show Code and Debug views view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50. The ____ is a collection of panels or panel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groups.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28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dock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pane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51. All of the following are panes on the CSS Designer panel except: 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93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Sources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@Images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Selectors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Properties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52. A ____ is a particular way of displaying page content.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5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panel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home page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structure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view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 view shows the page as it would appear in a browser and is primarily used for designing and creating a web page.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16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 and Design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Debugging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Design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54. ____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view shows the underlying HTML code for a page.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16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 and Design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Debugging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Design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55. The Coding toolbar is available only in ____ view.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16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 and Design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Debugging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Design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56. Most information on a web page is presented in the form of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46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graphics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links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banners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text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57. ____ are image or text elements on a web page that users click to display another location on the page, another web page on the same website, or a web page on a different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21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Maps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Links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Banners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Forms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58. ____ are images displayed across the top of the screen that can incorporate a company’s logo, contact information, and links to the other pages in the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0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Image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maps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Links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Banners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bars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59. ____ contain multiple links that are usually organized in rows or columns.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0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Image maps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Forms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Banners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bars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____ are images that have been divided into sections, each of which contains a link.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0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Image maps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Links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Banners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bars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61. The ____ text box at the top of the Dreamweaver Help page lets the user enter a keyword to search for a specific topic.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19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Content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Index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Search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Favorites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1-13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62. ____ a website means that you transfer all the files for the site to a web server.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6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Pushing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Publishing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Distributing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Finishing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____ is the process of uploading and downloading files to and from a remote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342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FTP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Publishing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Pushing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HTTP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7F452B">
            <w:pPr>
              <w:pStyle w:val="p"/>
              <w:shd w:val="clear" w:color="auto" w:fill="FFFFFF"/>
            </w:pPr>
            <w:r>
              <w:rPr>
                <w:noProof/>
                <w:position w:val="-149"/>
              </w:rPr>
              <w:drawing>
                <wp:inline distT="0" distB="0" distL="0" distR="0">
                  <wp:extent cx="6505575" cy="20383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55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Item 1 in the figure above is the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9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Related Files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Menu 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 toolbar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Standard toolbar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65. Item ____ in the figure above is the Workspace switcher.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66. Item ____ in the figure above is the Related Files toolbar.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67. A(n) ____ address is an assigned series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 numbers, separated by periods, that designate an address on the Internet.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3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physical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IP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Internet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68. ____ is the default document type when you install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Dreamweaver.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31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XHTML 1.0 Transitional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HTML 1.0 Transitional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HTML 1.1 Transitional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HTML 1.1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7F452B">
            <w:pPr>
              <w:pStyle w:val="p"/>
              <w:shd w:val="clear" w:color="auto" w:fill="FFFFFF"/>
            </w:pPr>
            <w:r>
              <w:rPr>
                <w:noProof/>
                <w:position w:val="-262"/>
              </w:rPr>
              <w:lastRenderedPageBreak/>
              <w:drawing>
                <wp:inline distT="0" distB="0" distL="0" distR="0">
                  <wp:extent cx="3552825" cy="34766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347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69. Item ____ in the figure above can be double-clicked to collapse 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expand a panel group.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70. Item  ____ in the figure above is the active panel.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71. In the figure above, item ____ points to the Collapse to Icons button.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If you do not want the Dreamweaver Welcome Screen to appear each time you start Dreamweaver, remove the check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box next to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19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Hide Welcome Screen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Show Welcome Screen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Show Essential Workspace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Welcome Screen default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73. The way that navigation bars and other internal links are used on your pages is referred to as the ____ of the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21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structure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map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navigation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hierarchy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panel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74. When planning a website, which of the following is NOT a question you would ask concerning the site?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59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my budget?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is the timeline?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will the site need in ten years?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Who will update the site?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75. ____ are very helpful when planning a website, because they allow you to visualize how each page in the site is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linked to others.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18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Parent pages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Wireframes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Child pages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Panels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 Menu bars can also be called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51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image bars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libraries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server bars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 bars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77. You are viewing a web page in a browser.  The title bar displays “Untitled Document.”  Why?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8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designer did not include a site map.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designer did not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a home page.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designer did not give the page a title.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designer did not include an assets folder.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1-32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78. The location of an open file in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relation to other folders in a website is called the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89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index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path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title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place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79. An IP address is an assigned series of numbers, while a domain name uses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descriptive text; however, both refer to the same website.  Compare an IP address and its domain name to your Name and Social Security number.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683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IP address  = Your name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Domain = Social Security number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Your name = Social Security number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IP addres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 = Domain name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IP address = Social Security number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Domain name = Your name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Your name = IP address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Social Security number = Domain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7F452B">
            <w:pPr>
              <w:pStyle w:val="p"/>
              <w:shd w:val="clear" w:color="auto" w:fill="FFFFFF"/>
            </w:pPr>
            <w:r>
              <w:rPr>
                <w:noProof/>
                <w:position w:val="-225"/>
              </w:rPr>
              <w:lastRenderedPageBreak/>
              <w:drawing>
                <wp:inline distT="0" distB="0" distL="0" distR="0">
                  <wp:extent cx="3676650" cy="3009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80. In the figure above, which number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indicates the drop zone?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81. In the figure above, which number points to the active tab?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82. In the figure above, which number points to a panel group being docked?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0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Case Based Critical Thinking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  <w:t>Case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You are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 the planning stages of designing a website to market children’s books.  The continually expanding field of children's books makes this an exciting adventure. Answer the following two questions about planning the site.</w:t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 Who is the target audience?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588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Babies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Teenagers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Parents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publishing company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84. What is the primary goal of the site?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44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Sell a product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Recruit writers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Meet parents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Recruit illustrators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Case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br/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You have been asked to lead a small group of employees tasked with creating a strong website for the XYZ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Corporation. Everyone in the group is familiar with Dreamweaver, but as always, questions arise as you all work together to complete the site.</w:t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85. During the planning phase, Brook is asked to make a list of deliverables needed for the site.  Which of the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following would probably not appear on Brook’s list?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435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Art for approval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Page prototypes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Preliminary storyboard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Completed storyboard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Keirstin is instructed to create the storyboard on a computer using Adobe software.  Which one of the following programs would satisfy the instructions given to Keirstin?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29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Word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PowerPoint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Paintshop Pro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Illustrator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 You need to choose a layout for the workspace.  You will be using two monitors.  Which layout will provide optimum workspace?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482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Coder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Designer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Dual Screen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Classic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1-9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88. What process would best ensure that the site contains accurate information, looks good, and works smoothly?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67"/>
            </w:tblGrid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Create pages, set up the basic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structure, plan the site, publish the site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Publish the site, create pages, test pages, modify pages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Create pages, plan the site, modify pages, publish the site</w:t>
                  </w:r>
                </w:p>
              </w:tc>
            </w:tr>
            <w:tr w:rsidR="00555CC5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5CC5" w:rsidRDefault="00CC4F13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Plan the site, set up the basic structure, create pages, test pages, modify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pages, publish the site</w:t>
                  </w:r>
                </w:p>
              </w:tc>
            </w:tr>
          </w:tbl>
          <w:p w:rsidR="00555CC5" w:rsidRDefault="00555CC5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Critical Thinking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 A(n) ________ is a group of related web pages that are linked together and share a common interface and design.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website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90. The Dreamweaver ________ is designed to provide the user with easy access to all the tools needed to create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workspace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91. XHTML is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acronym for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623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eXtensible HyperText Markup Language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92. ________ is no longer considered the standard language to create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45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HTML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HyperText Markup Language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HTML (HyperText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Markup Language)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HyperText Markup Language (HTML)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93. HTML stands for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27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HyperText Markup Language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94. A(n) ________ is a program, such as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Microsoft Internet Explorer or Mozilla Firefox, that lets you display HTML-developed web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browser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web browser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95. The ________ page is the first page that viewers will see when they visit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home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96. ________view displays an open document as if it were being viewed in a browser, with interactive elements active and functioning.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Live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97. The ________ structure is the way viewers navigate from page to page in your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navigation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98. The Coding toolbar is available only in Code view and appears on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 side of the Document window.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left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99. Directly below the Menu bar and Related Files toolbars is the ________ toolbar.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100. The Property inspector is ________, which means it changes according to what is selected in the Document window.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context sensitive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101. The ________ located at the bottom of the Dreamweaver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window, lets you view and change the properties of a selected object.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20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Property inspector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102. The ________ shows the HTML tags used at the insertion point location.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tag selector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103. A(n) ________ is a tabbed window that displays information on a particular topic or contains related commands.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panel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104. Panels can be opened using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Window menu commands or the corresponding ________keys.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shortcut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105. The view buttons are located on the ________ toolbar.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Document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1-6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106. 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________ sets the look and feel of the website and directs viewers to the rest of the pages in the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home page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107. When questions or problems arise, you can use the commands on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 menu to find the answers you need.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Help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1-13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108. ________ content is a comprehensive term that refers to attractive and engaging images, interactive elements, video,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or animations.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Rich media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Dreamweaver 1-13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109. To start ________ your website, you need to create a checklist of questions and answers about the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planning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110. Because of the public demand for “instant” information, your plan should include not just how to get the site up and running, but how to keep it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current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1-19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111. The ________ folder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stores all of the files for your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root</w:t>
                  </w:r>
                </w:p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local site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112. In the ________ folder, you can store all of the non-HTML files, such as images and sound files.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assets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113. When you view a page in a browser, its page title appears in the ________ window title bar.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browser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114. Modifying and ________ pages in a website is 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ongoing process.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testing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115. A(n) ________ is a web address that is expressed in letters instead of numbers and usually reflects the name of the business represented by the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domain name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116. URL stands for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371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Uniform Resource Locator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117. A(n) ________server is a web server that hosts websites and is not directly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connected to the computer housing the local 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remote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118. Once a site is published to a remote server, it is called a(n) remote 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site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Dreamweaver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1-24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119. You should use the ________ panel to add, delete, move, or rename files and folders in a website.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Files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1-27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120. The home page is called the ________ page, because it is at a higher level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in the web hierarchy.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parent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121. When you view a web page in a browser, its page title is displayed in the ________ of the browser window.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title bar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1-32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122. The pages linked to the parent page are called ________ pages.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child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1-20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123. The Switch Design view button toggles between Design view and ________ view.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58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Live</w:t>
                  </w:r>
                </w:p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1-5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124. When docking a panel group, the ________ is a heavy blue line that appears when the panel is in the correct position to be docked.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blue drop zone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1-11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7F452B">
            <w:pPr>
              <w:pStyle w:val="p"/>
              <w:shd w:val="clear" w:color="auto" w:fill="FFFFFF"/>
            </w:pPr>
            <w:r>
              <w:rPr>
                <w:noProof/>
                <w:position w:val="-225"/>
              </w:rPr>
              <w:drawing>
                <wp:inline distT="0" distB="0" distL="0" distR="0">
                  <wp:extent cx="3676650" cy="3009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5CC5" w:rsidRDefault="00555CC5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125. The figure above represents the stages in creating a website. Which stage does number 1 represent?  ________.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develop a plan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126. ​</w:t>
            </w:r>
          </w:p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The figure above represents the stages in creating a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website. Which stage does number 3 represent?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create the content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555CC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127. ​</w:t>
            </w:r>
          </w:p>
          <w:p w:rsidR="00555CC5" w:rsidRDefault="00CC4F13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figure above represents the stages in creating a website. Which stage does number 4 represent?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692"/>
            </w:tblGrid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test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555CC5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555CC5" w:rsidRDefault="00CC4F13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Dreamweaver 1-18</w:t>
                  </w:r>
                </w:p>
              </w:tc>
            </w:tr>
          </w:tbl>
          <w:p w:rsidR="00555CC5" w:rsidRDefault="00555CC5"/>
        </w:tc>
      </w:tr>
    </w:tbl>
    <w:p w:rsidR="00555CC5" w:rsidRDefault="00555CC5">
      <w:pPr>
        <w:shd w:val="clear" w:color="auto" w:fill="FFFFFF"/>
        <w:spacing w:after="75"/>
      </w:pPr>
    </w:p>
    <w:p w:rsidR="00555CC5" w:rsidRDefault="00555CC5"/>
    <w:sectPr w:rsidR="00555CC5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13" w:rsidRDefault="00CC4F13">
      <w:r>
        <w:separator/>
      </w:r>
    </w:p>
  </w:endnote>
  <w:endnote w:type="continuationSeparator" w:id="0">
    <w:p w:rsidR="00CC4F13" w:rsidRDefault="00CC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914"/>
      <w:gridCol w:w="1102"/>
    </w:tblGrid>
    <w:tr w:rsidR="00555CC5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555CC5" w:rsidRDefault="00CC4F13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555CC5" w:rsidRDefault="00CC4F13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7F452B">
            <w:fldChar w:fldCharType="separate"/>
          </w:r>
          <w:r w:rsidR="007F452B">
            <w:rPr>
              <w:noProof/>
            </w:rPr>
            <w:t>24</w:t>
          </w:r>
          <w:r>
            <w:fldChar w:fldCharType="end"/>
          </w:r>
        </w:p>
      </w:tc>
    </w:tr>
  </w:tbl>
  <w:p w:rsidR="00555CC5" w:rsidRDefault="00555C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13" w:rsidRDefault="00CC4F13">
      <w:r>
        <w:separator/>
      </w:r>
    </w:p>
  </w:footnote>
  <w:footnote w:type="continuationSeparator" w:id="0">
    <w:p w:rsidR="00CC4F13" w:rsidRDefault="00CC4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25"/>
      <w:gridCol w:w="3484"/>
      <w:gridCol w:w="2091"/>
    </w:tblGrid>
    <w:tr w:rsidR="00555CC5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90"/>
            <w:gridCol w:w="4635"/>
          </w:tblGrid>
          <w:tr w:rsidR="00555CC5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55CC5" w:rsidRDefault="00555CC5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612"/>
            <w:gridCol w:w="2872"/>
          </w:tblGrid>
          <w:tr w:rsidR="00555CC5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55CC5" w:rsidRDefault="00555CC5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34"/>
            <w:gridCol w:w="1557"/>
          </w:tblGrid>
          <w:tr w:rsidR="00555CC5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555CC5" w:rsidRDefault="00CC4F13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555CC5" w:rsidRDefault="00555CC5"/>
      </w:tc>
    </w:tr>
  </w:tbl>
  <w:p w:rsidR="00555CC5" w:rsidRDefault="00CC4F13">
    <w:r>
      <w:br/>
    </w:r>
    <w:r>
      <w:rPr>
        <w:rFonts w:ascii="Times New Roman" w:eastAsia="Times New Roman" w:hAnsi="Times New Roman" w:cs="Times New Roman"/>
        <w:color w:val="000000"/>
        <w:sz w:val="26"/>
        <w:szCs w:val="26"/>
      </w:rPr>
      <w:t>Chapter 01: Getting Started with Dreamweaver</w:t>
    </w:r>
  </w:p>
  <w:p w:rsidR="00555CC5" w:rsidRDefault="00555CC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C5"/>
    <w:rsid w:val="00555CC5"/>
    <w:rsid w:val="007F452B"/>
    <w:rsid w:val="00CC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01: Getting Started with Dreamweaver</vt:lpstr>
    </vt:vector>
  </TitlesOfParts>
  <Company>Cengage Learning</Company>
  <LinksUpToDate>false</LinksUpToDate>
  <CharactersWithSpaces>25997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Getting Started with Dreamweaver</dc:title>
  <dc:creator>Chrisman, Megan</dc:creator>
  <cp:lastModifiedBy>CL User</cp:lastModifiedBy>
  <cp:revision>2</cp:revision>
  <dcterms:created xsi:type="dcterms:W3CDTF">2014-09-08T15:57:00Z</dcterms:created>
  <dcterms:modified xsi:type="dcterms:W3CDTF">2014-09-08T15:57:00Z</dcterms:modified>
</cp:coreProperties>
</file>