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an academic discipline that uses scientific methods to study the nature, extent, cause, and control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criminological enterprise subarea of victimology is concerned with specific criminal behavior systems such as white-collar crime and violent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mid-eighteenth-century belief stressing that the relationship between crime and punishment should be balanced and fair can be traced to Cesare Beccaria.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Use of the scientific method to conduct research in an objective, universal, and culture-free fashion is an element of classical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 sociologists argued that social forces operating in urban areas created a crime-promoting environment; some areas were "natural areas" for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criminologists contend that society’s economic system plays a significant role in producing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juvenile delinquency research of Eleanor and Sheldon Glueck (in the 1940s and 1950s) profoundly influenced criminology and formed the basis for today’s trait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crime becomes a deviant act when it is deemed by lawmakers as socially harmful or dangerous.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conflict view of crime, criminal laws are viewed as acts created to protect the haves from the have-nots.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suggests that the definition of crime reflects the preferences and opinions of people who hold social power in a particular legal 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“criminal law” refers to the written code that defines crimes and their punishments.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control function of criminal law is tied to its sanctioning power to punish offenders.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common law, if a new rule was successfully applied in a number of different cases, it would become a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whether a crime is classified as a felony or misdemeanor is based upon the age of the individual committing the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decades, it has been shown that criminological research has been influenced by government funding linked to topics the government wants researched and topics the government wishes to avoid.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 in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Bail is established at the preliminary hearing.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 grand jury are made up of law enforcement officers and judges.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preliminary hearing, the judge decides whether there is probable cause sufficient for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all crimes are deviant and not all deviant acts are criminal.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criminologists trace criminal careers over the life course.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academic discipline of criminology uses scientific methods to study the__________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extent, cause,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history, economics,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prevalence, placement, and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politics, and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Marvin Wolfgang’s 1958 study </w:t>
            </w:r>
            <w:r>
              <w:rPr>
                <w:rStyle w:val="DefaultParagraphFont"/>
                <w:rFonts w:ascii="Times New Roman" w:eastAsia="Times New Roman" w:hAnsi="Times New Roman" w:cs="Times New Roman"/>
                <w:b w:val="0"/>
                <w:bCs w:val="0"/>
                <w:i/>
                <w:iCs/>
                <w:smallCaps w:val="0"/>
                <w:color w:val="000000"/>
                <w:sz w:val="22"/>
                <w:szCs w:val="22"/>
                <w:bdr w:val="nil"/>
                <w:rtl w:val="0"/>
              </w:rPr>
              <w:t>Patterns in Criminal Homicide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which subarea of the criminological enterprise?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theories of crime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and describing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statistics/crime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Gathering valid crime data, devising new research methods, and measuring crime patterns and trends fall under the ______ subarea of the criminological enterprise.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penology/sentencing/corrections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statistics/crime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interested in computing criminal statistics focus on creating ________ measurements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tactical and 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valid and 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and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and applicable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Caesar Beccaria, in the 1700s, was one of the first scholars to develop a systematic understanding of why people commit crime. Beccaria help to form the core of what today is referred to as ______________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“Let the punishment fit the crime” refers to which criminological school of thought?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Positivist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criminology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who was considered the “father of criminology” and who referred to offenders as “born criminals”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Lombroso.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Glueck.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interact with various people, organizations, institutions, and social norms as they mature and develop. This process is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was a group of urban sociologists who examined how neighborhood conditions, such as poverty levels, influenced crime rates. Their sociological vision transformed into social structure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Seattle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York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writings of Karl Marx have had a great impact on _________ criminology , which faults the economic system for producing the conditions that lead to high crime rates.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structural perspective, crime rates are a function of _____ forces, such as neighborhood conditions, cultural factors, and norm conflict.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biological/psychological perspective, which type of forces account for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deviant act becomes a crime when it is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challenged, and banned under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stigmatized, and banned under 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prohibited, and punished under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prohibited, and punished under civil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situations reflects an act of deviance as opposed to a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thief who steals an unlocked 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passerby who observes a person drowning and does not offer 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withdraws from family after joining a religious 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 who rapes a woman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1930s, Harry Anslinger, then head of the Federal Bureau of Narcotics, launched a successful effort to criminalize marijuana, which had been legal until that time. Which concept of crime does Anslinger’s moral crusade reflect?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concept of crime implies that crimes are behaviors that </w:t>
            </w:r>
            <w:r>
              <w:rPr>
                <w:rStyle w:val="DefaultParagraphFont"/>
                <w:rFonts w:ascii="Times New Roman" w:eastAsia="Times New Roman" w:hAnsi="Times New Roman" w:cs="Times New Roman"/>
                <w:b w:val="0"/>
                <w:bCs w:val="0"/>
                <w:i/>
                <w:iCs/>
                <w:smallCaps w:val="0"/>
                <w:color w:val="000000"/>
                <w:sz w:val="22"/>
                <w:szCs w:val="22"/>
                <w:bdr w:val="nil"/>
                <w:rtl w:val="0"/>
              </w:rPr>
              <w:t>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members of society consider to be repugnant, be they rich and powerful or poor and powerless?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view of crime sees society as a collection of diverse groups who are in a constant and continuing struggle to gain political power in order to advance their economic or social situation.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iCs/>
                <w:smallCaps w:val="0"/>
                <w:color w:val="000000"/>
                <w:sz w:val="22"/>
                <w:szCs w:val="22"/>
                <w:bdr w:val="nil"/>
                <w:rtl w:val="0"/>
              </w:rPr>
              <w:t>Male in 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crimes such as murder and rape reflect which view of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conflict, or interactionist view of crime, it is the ______ that defines crimes and their punishments.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written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legitimate social goal of the criminal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iCs/>
                <w:smallCaps w:val="0"/>
                <w:color w:val="000000"/>
                <w:sz w:val="22"/>
                <w:szCs w:val="22"/>
                <w:bdr w:val="nil"/>
                <w:rtl w:val="0"/>
              </w:rPr>
              <w:t>Mala prohibitum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crimes, such as traffic offenses and gambling violations, change according to social conditions and attitudes. Criminal law is used to codify these changes, reflecting which purpose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social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legal system is a direct descendent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Roman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British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British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Roman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famous set of written laws of the ancient world was a code based on punishment via physical retaliation, “an eye for an eye,” but the severity of punishment was dependent on one’s class standing. This code was known as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Mosaic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Judeo-Christian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the Israelites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common law, if a royal judge successfully applied a ruling in a number of different cases and published that ruling in order that other judges could apply the ruling in their subsequent decisions, the ruling would become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royal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key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offenses would be classified as a felony?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Petty 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Assault and 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Disturbing the peace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offenses would be classified as a misdemeanor?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Grand theft auto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Petit theft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Not only should criminological research do no harm to subjects, but this research should also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 to prestige and status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 in financial gain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 in financial gain for research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empowering and directly useful to research subjects.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 in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should be ethical in their research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face a jail sentence if they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moral 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lives of millions of people may be influenced by their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seeking to validate their own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 in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may face an ethical issue when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only poor, minority subjects while ignoring white-collar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mail survey instead of face-to-face interviews.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publishing findings in a public journal.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a juvenile rehabilitation program that does not include 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 in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Agencies of social control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assume which role in the criminal justice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Apprehending suspects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for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Sentencing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Incarcerating the guilty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how many people are arrested each year for serious felony offenses?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places the decision points of the criminal justice system in order of their occurrence?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Complaint, arrest, arraignment,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 bargaining, grand jury, correctional treatment,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Custody, arraignment, adjudication,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Disposition, investigation, correctional treatment, plea bargaining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accused is brought before the trial judge and formal charges are read during which step in the criminal justice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used to describe a jury that is unable to agree on a decision?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Marvin Wolfgang, the incident described above is best characterized as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criminological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victim-precipitated homicide.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homicide.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subarea of criminology would be most interested in understanding the victim’s role in Donald’s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argue that Donald weighed the potential costs and benefits of shooting the victim and decided to pull the trigger as a result of free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conflict theorist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critical criminologist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choice theorist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Donald’s guilt, rehabilitation would begin at what phase of the criminal justice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Criminal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CRIM.SIEG.15.01.05 - 01.05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Martha is a mother of two boys, ages 6 and 10.  Her husband recently left her and the children.  Shortly after her husband left, the police came to Martha’s house to inform her that her husband was wanted for several very serious crimes.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Martha had always had the feeling that her husband was capable of hurting others.  She believed that he “looked” like a criminal and explained to the detective that his physical features gave him a criminal appearance.  What branch of criminology best explains Martha’s perception of her husband’s appearance and alleged criminality?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Positivist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criminology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her husband’s departure, Martha is forced to move her children into a small two-bedroom public housing unit that is located in an urban neighborhood with high levels of poverty and poorly performing schools.  What school of criminology promotes that Martha should be concerned for the safety of her sons and also worried that they may start committing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Detroit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York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Richmond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months after her husband left, Martha tried to obtain full-time employment in order to better provide for her sons.  She applied to over 50 full-time jobs and never received a response.  Martha perceives that she is not being hired because she is a woman and is contemplating committing illegal activities in order to provide for her children.  Which view of the definition of crime is Martha most likely to support at this point in her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Governor Smith is interested in overhauling the criminal justice system in his state.  He realizes that this in a huge endeavor and will need the help of many experts in the field who make up the agencies of social control.  He begins assembling his team to look at crime and the criminal justice system in his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lawyers on his team believe that acts prohibited by the criminal law constitute behaviors considered unacceptable and impermissible.  They believe that government should achieve a number of social goals when outlawing certain behaviors.  Which common goal is said to have been met by applying criminal punishments that are designed to prevent crimes before they occur?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Teaching moral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 consists of actions that depart from the social norm.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measure is a measure that actually measures what it purports to measure.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treatment of criminal offenders that is aimed at preventing future criminal behavior is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is the study of the victim’s role in criminal events.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is the branch of social sciences that uses the scientific method of the natural sciences and suggests that human behavior is a product of social, biological, psychological, or economic forces that can be empirically measured.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lack of norms or clear social standards is referred to as 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an act deemed socially harmful or dangerous and is prohibited under the criminal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written code that defines crimes and their punishments is 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is the foundation of Judeo-Christian moral teachings and a basis for the U.S.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Mosaic Code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 serious offense that carries a penalty of imprisonment, usually for one year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felony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it means to say that criminology is an interdisciplinary science. Identify and provide examples of the included academic disciplines and how these disciplines are reflected in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various subareas that comprise the criminological enterprise.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Criminologists Do: The Criminological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Lombroso’s version of strict biological determinism is no longer taken seriously, discuss the evolution of Lombroso’s biological determinism and its relationship to contemporary biosocial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defining elements of positivist criminology. How do these elements contrast with the basic elements of classical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critical criminology and social structure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 between deviant and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consensus, conflict, and interactionist views of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or Criminal? How Criminologists Define Crime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By outlawing criminal behavior, the government expects to achieve a number of social goals. Discuss five of the goals that the government hopes to achieve by outlawing these behaviors.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differences between felonies and misdemeanors?  Provide examples of each of these types of crimes.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and the Criminal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CRIM.SIEG.15.10.06 - 10.06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three ethical issues that impact criminological 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 in Criminology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CRIM.SIEG.15.01.06 - 01.06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Understanding</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Crime and Criminology</dc:title>
  <cp:revision>0</cp:revision>
</cp:coreProperties>
</file>