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were prisons established by the Church in the Middle Ages for those involved in offensive acts such as incest and magic?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46"/>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bridewells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houses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Citadel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monastic confinement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Who believed that the law should accomplish some utilitarian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20"/>
              <w:gridCol w:w="22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Jeremy Bentham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Cesare Becarria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Paul Ambrose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would vagrants, beggars, and delinquents be forced to work by way of discipline and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99"/>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bridewells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houses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Jesuit house of refuge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monastic confinement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1"/>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CTPT.SIEG.16.01.01 -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formal legal code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33"/>
              <w:gridCol w:w="220"/>
              <w:gridCol w:w="3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Hammurabi.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Declaration of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Magna Carta.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Twelve Tables.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an English sheriff who advocated jail reform?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20"/>
              <w:gridCol w:w="220"/>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Jeremy Bentham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 Connelly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Alexander Maconochie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Who developed the Irish mark system, where inmates could eventually earn early release?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46"/>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Zebulon Brockway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Walter Crofton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Joseph Antwine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2"/>
              <w:gridCol w:w="6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CTPT.SIEG.16.01.02 -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 led the way in repealing the British laws that the colonists had enacted concerning crime and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6"/>
              <w:gridCol w:w="22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Georgia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Maryland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Pennsylvania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____________________ is a prison in which persons found guilty of a felony are isolated from normal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6"/>
              <w:gridCol w:w="22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bridewell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 of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jail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penitentiary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characteristic of the reformatory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housed older offenders who had medical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featured indeterminate sentencing and parole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classified prisoners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provided educational and vocational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penal system is based on the belief that most prisoners would benefit from the experience of incarceration?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40"/>
              <w:gridCol w:w="220"/>
              <w:gridCol w:w="2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Carolina model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Pennsylvania model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Texas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Who felt strongly about the merits of the reformatory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46"/>
              <w:gridCol w:w="22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Zebulon Brockway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Walter Crofton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Cesare Becarria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was the first institution to pay wages to prisoners as a reward for diligence and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79"/>
              <w:gridCol w:w="22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Eastern State Penitentiary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Elmira Reformatory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Moundsville Penitentiary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Sing Sing 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finished in 1829 and became a model for prisons in several European countries. It had a radial design, with seven wings, each containing 76 cells, radiating from a central hub, where control personnel were stationed.</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​Eastern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​Westgate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​Moundsville State Penitentiary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​Brockway's House of 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an early advocate of medical treatment in prisons?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​Howard Gill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​Andrew McCutchen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​Howard Johns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privately run prison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​Bayer-Orrick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​Corrections Corporation of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GEO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​Cornell Companies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w:t>
            </w:r>
            <w:r>
              <w:rPr>
                <w:rStyle w:val="DefaultParagraphFont"/>
                <w:rFonts w:ascii="Times New Roman" w:eastAsia="Times New Roman" w:hAnsi="Times New Roman" w:cs="Times New Roman"/>
                <w:b w:val="0"/>
                <w:bCs w:val="0"/>
                <w:i w:val="0"/>
                <w:iCs w:val="0"/>
                <w:smallCaps w:val="0"/>
                <w:color w:val="000000"/>
                <w:sz w:val="22"/>
                <w:szCs w:val="22"/>
                <w:bdr w:val="nil"/>
                <w:rtl w:val="0"/>
              </w:rPr>
              <w:t>he idea that criminality is a sickness that can be cured through psychological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​rehabilitative psychological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​Pittsburgh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​Brockway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believes that in order for an offenders’ behavior to change, punishment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79"/>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degrading.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waived.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occur before a trial.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teach a lesson.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that is based on “getting even” for violating the social contract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40"/>
              <w:gridCol w:w="220"/>
              <w:gridCol w:w="1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retribution.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Currently, public outrage dictates that offenders should suffer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86"/>
              <w:gridCol w:w="220"/>
              <w:gridCol w:w="2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paying for their crimes.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learning lessons.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serving short sentences.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having charges dropped.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equity goal of punishment means that convicted offenders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 back their victims for their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 back the justice system for costs related to processing their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pay back society for the disruptions caused because of their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position on punishment is most closely linked to retribution?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73"/>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 deserts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the goal of punishment that is designed to prevent others from committing similar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0"/>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goal of punishment promotes sentencing people to prison to restrain them physically so during the time they are confined society is protected?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0"/>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name of the policy that promotes sentencing repeat offenders to long prison terms while granting first-time and nonviolent offenders shorter and more lenient sentences?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12"/>
              <w:gridCol w:w="220"/>
              <w:gridCol w:w="2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incapacitation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selective 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selective deterrence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aspect of sentencing views those who violate the law as “society’s victims”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0"/>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goal of sentencing has its roots in the concept that something has to be done to make amends for the harm or loss caused?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0"/>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Law is created by 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6"/>
              <w:gridCol w:w="22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judicial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interpretation of laws is done by 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6"/>
              <w:gridCol w:w="22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judicial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setting of justice policy is aided by 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branch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6"/>
              <w:gridCol w:w="22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judicial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United States, there are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law enforcement agencies than correctional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99"/>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number of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significantly more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justice system is expensive to run because its employees number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13"/>
              <w:gridCol w:w="220"/>
              <w:gridCol w:w="1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million.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Robert Martinson and colleagues failed to find supportive data for which of the following goals of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​incapacitation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correctional population continues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93"/>
              <w:gridCol w:w="220"/>
              <w:gridCol w:w="1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the same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stagnate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challenge facing the ability of corrections to function as a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66"/>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costs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system overload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Prison building is often a boom to many communities who view the institution(s)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53"/>
              <w:gridCol w:w="22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environmentally friendly.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structurally attractive.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cheap convict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is now engaging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application of 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incarceration.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criminals as  soldiers and offering reduced sentences for service.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designing underwater prisons.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During the sentencing phase in his courtroom, Judge Jones gives a little speech to all the defendants who are found guilty of a crime. He does this to explain to the defendants the goals and the philosophy of punishment.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Judge Jones invites juveniles into his courtroom during sentencing hearings so they will understand that people who continue to commit crimes will be punished for their actions. He does this because he is a firm believer that punishment should be public. Judge Jones also believes that punishments should be immediate and necessary. Whose principles does Judge Jones advocate?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Montesquieu</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Beccaria</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Bentham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Jane is being sentenced for the crime of vehicular manslaughter. She got into a car accident one morning while she was texting her boyfriend and driving on her way to work. The judge wants to use Jane as an example that texting while driving is very dangerous. He sentences her to five years in prison, hoping that others will be discouraged from also texting while driving. The goal of Jane’s punishment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Jerry was found guilty of armed robbery. This is his fourth conviction for the same crime, and he appears to be getting more violent in his attempts. Judge Jones tells Jerry that he is too dangerous to remain free in society and he must be sentenced to prison to restrain him. Judge Jones’ reason for his 25-year prison sentence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Janice pleads guilty to grand theft and forgery. She has an addiction to prescription painkillers and stole money from her employer to support her addiction. Judge Jones believes that Janice should be helped and treated rather than condemned and punished. He sentences her to a residential drug treatment program under the supervision of a probation officer. This sentence is based on the goal of sentencing of: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Sam is a 20-year-old college student. He was out one night with some friends. He succumbed to the peer pressure of his new friends, and they decided to vandalize vehicles by smashing in the windows and slicing the tires. Sam has never been in trouble before. His friends with him that night all had lengthy criminal records. The judge decides not to cast out Sam from society. He wants to give Sam the opportunity to remain in good standing and continue with college. Sam is sentenced to community service and is required to pay for the damage of the vehicles. This sentence is based on the goal of: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deterrence.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Sally is a new recruit in a state correctional academy class. She has no prior knowledge of the criminal justice system and has never been in a prison before. During the first week of class she learns the fundamentals of the criminal justice system and, specifically, the correctional system.</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what Sally learned in her first week in the academy, which would not be one of the agencies of justice?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courts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executive branch</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law enforcement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Sally has the ultimate goal of working in the office of community supervision that offenders are placed with after a period of incarceration. Which element of the correctional system does she aspire to work in?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probation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parole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jail</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Sally is surprised to learn that many suspects are released before trial because the case is dismissed by the prosecutor. This is the practice of: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4"/>
                      <w:szCs w:val="24"/>
                      <w:bdr w:val="nil"/>
                      <w:rtl w:val="0"/>
                    </w:rPr>
                    <w:t>nolle prosequi.</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4"/>
                      <w:szCs w:val="24"/>
                      <w:bdr w:val="nil"/>
                      <w:rtl w:val="0"/>
                    </w:rPr>
                    <w:t>stare decisis.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4"/>
                      <w:szCs w:val="24"/>
                      <w:bdr w:val="nil"/>
                      <w:rtl w:val="0"/>
                    </w:rPr>
                    <w:t>habeas corpus.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4"/>
                      <w:szCs w:val="24"/>
                      <w:bdr w:val="nil"/>
                      <w:rtl w:val="0"/>
                    </w:rPr>
                    <w:t>writ of certiorari.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If Sally graduates from the academy, she will end up working for the state that has the largest correctional population. Which state is this?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Alaska</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California</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Georgia</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56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corrections academy is intent on producing quality officers who are committed to professionalism. Which of the following is NOT one of the qualities that Sally should possess?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 treat offenders with dignity and respect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 be a person committed to a learning model and to be open to new ways of doing things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 model the behavior of her fellow officers even if they seem to be unethical</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765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to keep her personal stuff from getting in the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5"/>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CORT.SIEG.16.01.11 - Explain the importance of professionalism in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Middle Ages, criminals were seen as menaces to the community and as insults to God.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Montesquieu based the legitimacy of criminal sanctions on the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Beccaria and Bentham both believed that the goal of the state should be deterrence, not revenge.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​John Howard was responsible for building the first prison in the United States, the Heritage House, in Philadelphia Pennsylvania in 1794.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Irish Mark System, developed by Lawrence Driscoll in 1794, established probation and parole requirements for Irish-born offenders in what were now English-ruled colonies.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​Maconochie succeeded far better than could be anticipated with his "mark" system, but the political unpopularity of what he was doing eventually resulted in his recall to England.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harsh environments of the early prisons led to mental breakdowns, suicides, and self-mutilations.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Maconochie’s mark system used in Norfolk Island was politically popular in England.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2"/>
              <w:gridCol w:w="6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CTPT.SIEG.16.01.02 -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large prisons to hold convicted criminals can be traced back to European dungeons of the Middle 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Auburn cellblock became a model for prisons in several European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the medical model, the prison would become an analogue to the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tactics used to achieve correctional goals have shifted from one generation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and Function of the Corrections System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CORT.SIEG.16.01.05 - Discuss the purpose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The justification for punishment does not express public outrage.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Restorative justice is grounded in the concept that the government should surrender its control over responses to crime to the victim, the offender, and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philosophy of general deterrence focuses on the fact that individual offenders should learn firsthand that crime does not pay when they experience harsh criminal penalties.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Incapacitation is based on being able to predict the future needs of the offender, not on the gravity of the current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executive branch has the right to overturn or ban policies that are in conflict with constitutional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prison population has increased nearly fivefold since 1980.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​Prison crowding leads to increased inmate defiance and makes prisons more dangerous.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figures show that an African American male born today has a one in three chance of spending at least a year in prison at some point in his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​For African American children, one of every 14 has a parent behind bars on any given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Houses of corrections run by local authorities to teach habits of industry to vagrants and idlers are known as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bridewells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the first English prison reformer.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1"/>
              <w:gridCol w:w="6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prison in which persons found guilty of a felony are isolated from normal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penitentiary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held in Cincinnati in 1870 to present progressive ideas about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First Correctional Congress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finished in 1829 and became a model for prisons in several European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Eastern State Penitentiary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Some lasting contributions of 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indeterminate sentences, the payment of inmates for work, the supervision of inmates in the community, and a system of behavior modification.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reformatory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developed the “scamp” system at the Norfolk Prison colony in Virginia.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Howard Gill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According to 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philosophy, punishment is justified only when it conforms to what the guilty deserve, no more and no 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 deserts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idea that punishing one person for his or her criminal acts will discourage others from committing similar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deterrent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Identifying high-rate offenders and providing for their long-term incarceration is known as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incapacitation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aspect of sentencing suggests that people who violate the law are “society’s victims."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goal of sentencing is designed to reintegrate the criminal offender back into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means that convicted offenders must pay back their victims for their loss, the justice system for costs related to processing their cases, and society for the disruptions caused because of their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goal of punishmen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rely on careful analysis of program outcomes using scientifically approved methods and are designed to discover which programs work with which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Evidence-based 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appropriates funds for criminal justice agencies, thereby shaping their structure and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legislative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formal entry in the record of the court indicating that the prosecutor does not intend to proceed any further in the case is called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nolle prosequi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region in the United States with the highest rate of imprisonment.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term given to the high rates of incarceration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incarceration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major challenges affecting the ability of corrections to function as a system is overload.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consequences of prison </w:t>
            </w:r>
            <w:r>
              <w:rPr>
                <w:rStyle w:val="DefaultParagraphFont"/>
                <w:rFonts w:ascii="Times New Roman" w:eastAsia="Times New Roman" w:hAnsi="Times New Roman" w:cs="Times New Roman"/>
                <w:b w:val="0"/>
                <w:bCs w:val="0"/>
                <w:i w:val="0"/>
                <w:iCs w:val="0"/>
                <w:smallCaps w:val="0"/>
                <w:color w:val="000000"/>
                <w:sz w:val="25"/>
                <w:szCs w:val="25"/>
                <w:bdr w:val="nil"/>
                <w:rtl w:val="0"/>
              </w:rPr>
              <w:t>____________________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that it leads to increased inmate defiance and makes prisons more dangerous places to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3"/>
              <w:gridCol w:w="6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and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the three Enlightenment philosophers whose philosophical ideals contributed to modern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36"/>
                    <w:gridCol w:w="6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Montesquieu, Beccaria, and Bentham each contributed to the development of the modern philosophies of corrections. All three were founders of the classical school of criminology.</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Montesquieu advocated for the moderation of punishment.</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Beccaria advocated that punishment should be public, immediate, and necessary. He based the legitimacy of criminal sanctions on the social contract. The goal of the law according to Beccaria was the greatest good for the greatest number of people.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Bentham believed that the law should accomplish a utilitarian purpose and that criminal sanctions served the purpose of protecting society. Ultimately the goal of punishment should be deterrence.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theoretical constructs of the Classical School of thought.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beings are seen as rational creatures, who, being free to choose their actions, could be held responsible for their behavior. This doctrine of free will was substituted for what had been previously the widely accepted concept of theological determinism, which saw humans as predestined to certain actions.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Punishment is justified because of its practical usefulness or ability. No longer was punishment acceptable for purposes of vengeful retaliation or as expiation on the basis of superstitious theories of guilt and repayment. According to utilitarianism, the aim of punishment is the protection of society, and the dominant theme is deterrence.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classical school sees the human being as a creature governed by a felicific calculus—an orientation toward obtaining a favorable balance of pleasure and pain.</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a rational scale of punishment painful enough to deter the criminal from further offenses and to prevent others from following his or her negative example.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Sanctions should be proclaimed in advance of their use; these sanctions should be proportionate to the offense and should outweigh the rewards of crime.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 should be available to everyone.</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should be judged by the law solely for their acts, not for their beliefs.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punishments used during the Middle Ages.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number of punishments were used for criminals in medieval Europe. The most widely used were flogging and branding, torture, servitude as galley slaves, the gallows or other forms of execution, and banishment and transportation. The medieval punishment of flagellation was the act of whipping (</w:t>
                  </w:r>
                  <w:r>
                    <w:rPr>
                      <w:rStyle w:val="DefaultParagraphFont"/>
                      <w:rFonts w:ascii="Times New Roman" w:eastAsia="Times New Roman" w:hAnsi="Times New Roman" w:cs="Times New Roman"/>
                      <w:b w:val="0"/>
                      <w:bCs w:val="0"/>
                      <w:i/>
                      <w:iCs/>
                      <w:smallCaps w:val="0"/>
                      <w:color w:val="000000"/>
                      <w:sz w:val="22"/>
                      <w:szCs w:val="22"/>
                      <w:bdr w:val="nil"/>
                      <w:rtl w:val="0"/>
                    </w:rPr>
                    <w:t>Latin flagellum</w:t>
                  </w:r>
                  <w:r>
                    <w:rPr>
                      <w:rStyle w:val="DefaultParagraphFont"/>
                      <w:rFonts w:ascii="Times New Roman" w:eastAsia="Times New Roman" w:hAnsi="Times New Roman" w:cs="Times New Roman"/>
                      <w:b w:val="0"/>
                      <w:bCs w:val="0"/>
                      <w:i w:val="0"/>
                      <w:iCs w:val="0"/>
                      <w:smallCaps w:val="0"/>
                      <w:color w:val="000000"/>
                      <w:sz w:val="22"/>
                      <w:szCs w:val="22"/>
                      <w:bdr w:val="nil"/>
                      <w:rtl w:val="0"/>
                    </w:rPr>
                    <w:t>, “whip”) or flogging the human body with implements such as rods, switches, or the cat of nine tails.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some of the first correctional institutions used prior to the penitentiary.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4"/>
              <w:gridCol w:w="6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7"/>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Some of the first correctional institutions were used during medieval period and were still in use during the 17th and 18th centuries.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Monastic confinement were prisons established by the Church in the Middle Ages for those involved in offensive acts, such as incest and magic.</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Bridewells were houses of corrections run by local authorities to teach habits of industry to vagrants and idlers.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Houses of Corrections were workhouses where vagrants were forced to work to achieve the purpose of discipline and punishment.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Corrections: From Vengeance to Reform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CORT.SIEG.16.01.01 - Identify the ideas found within Enlightenment thinking and how they influenced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significance of the Pennsylvania Prison Society for the development of corrections.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laws were considered humane, public reaction against the display of convicts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streets of the city and the disgraceful conditions in city jails led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formation in 1787 of the Philadelphia Society for Alleviating the Miseries of Public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Prisons (re</w:t>
                  </w:r>
                  <w:r>
                    <w:rPr>
                      <w:rStyle w:val="DefaultParagraphFont"/>
                      <w:rFonts w:ascii="Times New Roman" w:eastAsia="Times New Roman" w:hAnsi="Times New Roman" w:cs="Times New Roman"/>
                      <w:b w:val="0"/>
                      <w:bCs w:val="0"/>
                      <w:i w:val="0"/>
                      <w:iCs w:val="0"/>
                      <w:smallCaps w:val="0"/>
                      <w:color w:val="000000"/>
                      <w:sz w:val="22"/>
                      <w:szCs w:val="22"/>
                      <w:bdr w:val="nil"/>
                      <w:rtl w:val="0"/>
                    </w:rPr>
                    <w:t>named the Pennsylvania Prison Society in that same year). Members of the society were appalled by the overcrowded, unsanitary, and corrupt conditions of the Walnut Street Jail and appealed to the legislature for reform. In 1790, an act was passed that brought about sweeping reforms. The act authorized a penitentiary house with 16 cells to be built in the yard of the jail to carry out solitary confinement with labor for “hardened atrocious offenders,” thus removing them from the general inmate population.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John Howard and how did he contribute to corrections?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0"/>
                    <w:gridCol w:w="6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John Howard was the first English prison reformer. He was a sheriff who inspected the county prison and was shocked by the squalor in which the inmates lived. He was concerned that some inmates would be held indefinitely because they could not pay their jailor fee.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He was also concerned with the poor hygiene that produced plagues and other illnesses.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Howard proposed that clean water be provided and that inmates receive a proper diet and have access to adequate hygiene. He advocated for guidelines to hire qualified prison personnel. He also advocated for an independent inspection process to make sure these reforms were implemented.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CORT.SIEG.16.01.02 - Define the early prison reformers and what they contributed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Pennsylvania prison model with the Auburn Silent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5"/>
              <w:gridCol w:w="6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4"/>
                    <w:gridCol w:w="6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Pennsylvania model was based on the belief that most prisoners would benefit from the experience of incarceration; thus, the first penitentiary was constructed, called the Eastern State Penitentiary.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Here, inmates were isolated, and penitence, pastoral counseling, and reasonable discipline would attempt to correct antisocial behavior.</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Solitude was the goal, and prisoners spent their days alone.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Within a few years, crowding became a problem so inmates had to be doubled up. Eventually, allegations of brutality emerged.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Ultimately, the Pennsylvania model had the goals of reformation and deterrence of the offender.</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Auburn officials were also committed to the idea that solitude is essential to prison discipline. This system demanded silence from all convicts at all times. However, the inmates were not completely isolated from one another. They would eat and work together, while remaining silent.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Auburn system was a pragmatic effort to administer the processes of punishment as cheaply as possible.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CORT.SIEG.16.01.03 - Articulate how the Pennsylvania and Auburn models differ from one another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the reformatory contribute to the rehabilitation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reformatory contributed to the rehabilitation model because of its system of indeterminate sentencing, the payment of inmates for work, the supervision of inmates in the community, and a system of behavior modification.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Positivist School and the Development of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CORT.SIEG.16.01.04 - Explain how reformatories contributed to the rehabilitation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Provide the justifications for punishment in modern society. Be complete.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2"/>
              <w:gridCol w:w="6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justifications for punishment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46"/>
                    <w:gridCol w:w="6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provides beneficial consequences. It creates more benefit than harm. It is cost-effective. It protects the public and reduces both disorder and social harm.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is deserved. Those who break the law forfeit some rights. The guilty should be punished according to what they deserve.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expresses public outrage. Citizens seek revenge for wrongdoing.</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teaches a lesson. It teaches not to repeat misdeeds.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Punishment helps maintain government. Laws are made to control behavior and the well-being of the state. Laws protect all citizens.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CORT.SIEG.16.01.06 - Summarize the reasons why we punish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specific and general deterrence? Discuss at least two points.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3"/>
                    <w:gridCol w:w="6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When punishment is applied, there is a general deterrent effect, which is designed to signal the community that crime does not pay.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By severely punishing those people convicted of crime, others who are thinking about committing a crime will be frightened or deterred.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philosophy of specific deterrence focuses on the fact that individual offenders should learn firsthand that crime does not pay when they experience harsh criminal penalties.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Essentially, the suffering caused by punishment should inhibit future criminal activities.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CORT.SIEG.16.01.07 - Discuss the theories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and define the four elements of the correctional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6"/>
              <w:gridCol w:w="6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54"/>
                    <w:gridCol w:w="6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Probation: court-ordered community supervision of convicted offenders by a probation agency.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Parole: community supervision after a period of incarceration.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Jail: a county correctional facility that holds persons awaiting trial or a sentence, serving a sentence of less than a year, or awaiting transfer to another facility.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Prison: a state or federal facility that houses convicted criminals sentenced to confinement of a year or more.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CORT.SIEG.16.01.08 - Explain the relationship between corrections and the criminal justice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at least three major challenges affecting the ability of corrections to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17"/>
                    <w:gridCol w:w="6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major challenges affecting the ability of corrections to function as a system is overload. The past four decades can be defined as a period of mass incarceration.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currently 2.2 million people who are serving time in jail or prison. This is a fivefold increase since 1980.</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Prison crowding leads to increased inmate defiance and makes prisons more dangerous places to work.</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Another problem is the social costs that the policy of mass confinement has had on the American public.</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 confinement is a long, drawn-out process that affects people and the communities in which they reside.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financial and psychological losses when a child’s parent goes to prison.</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cost of corrections is adding to the huge financial deficits of many jurisdictions, and as a result, prison budgets are being cut and institutions are being closed.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CORT.SIEG.16.01.09 - Describe the extent and consequences of prison overcrowding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has been done to improve professionalism in the corrections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12"/>
                    <w:gridCol w:w="6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All agencies of justice have strived for professionalism.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This includes agencies requiring education, training, and innovation in order to improve the effectiveness of services provided.</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mission of the corrections system makes it difficult to achieve professionalism at times.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Often times, the political and economic realities make it hard for corrections to display professionalism.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One sign of professionalism is that state correctional training academies were established across the country.</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Accreditation and affirmative action policies were also implemented to improve the professionalism of corrections.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and Philosophy of Punishment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CORT.SIEG.16.01.11 - Explain the importance of professionalism in corrections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Correctional System</dc:title>
  <cp:revision>0</cp:revision>
</cp:coreProperties>
</file>