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click the Auto Hide button on the Solution Explorer window, the window is minimized and appears as a tab on the edge of the 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A source file contains a list of projects in a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Properties window lists the names of the files included in the application you are creating.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object is instantiated (created), each property must be assigned a value by the programmer.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class definition is a block of code that specifies or defines an object’s appearance and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The Auto Hide button allows you to hide windows that you’re not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Label control can be used to display information that you do not want the user to change during run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Project Designer window allows you to verify the form that will display when the application starts.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Actions performed by the user such as clicking, double-clicking, and scrolling are known as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Auto Hide button is located on the window’s status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user ____ is what the user sees and interacts with while an application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23"/>
              <w:gridCol w:w="220"/>
              <w:gridCol w:w="1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splash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interface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container that stores the projects and files for an entire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69"/>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interface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package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Windows ____ window allows you to create the graphical user interface for your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4"/>
              <w:gridCol w:w="220"/>
              <w:gridCol w:w="1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Solution Designer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 Designer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All objects in an object-oriented program are instantiated (created) from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38"/>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Solution Explorer window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displays a list of the projects contained in the current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displays data connections and servers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displays items that you can use when creating a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displays the classes, methods, and properties included in a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Each object has a set of attributes, called ____, that determine the object’s appearance and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7"/>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settings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position of the form on the screen when an application first starts is controlled by setting the ____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82"/>
              <w:gridCol w:w="220"/>
              <w:gridCol w:w="1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the general shape of the characters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45"/>
              <w:gridCol w:w="220"/>
              <w:gridCol w:w="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splash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click the ellipsis (...) button in the Settings box of the Font property,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52"/>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list of font styles appears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color palette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attribute is removed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To show or hide the access keys in your menu bar, press the ______ key(s) on your keyboard.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size a form using the keyboard, you can select the form and press and hold the ____ key(s), and then press one of the arrow keys on the keyboard.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28"/>
              <w:gridCol w:w="220"/>
              <w:gridCol w:w="1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appropriate name for a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3"/>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BtnMessage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btnExit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labelmessage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housepicturebox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To verify that a solution has been closed, you can look in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08"/>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 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 Explorer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Page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Solution Explorer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Visual Basic 2017 solution file will have a(n) ____ file extension.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73"/>
              <w:gridCol w:w="220"/>
              <w:gridCol w:w="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Toolbox window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displays the names of projects and files included in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displays data connections and servers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displays the tools you use when creating your application’s 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displays the classes, methods, and properties included in a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form’s ____ property specifies the text that appears in the form’s title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97"/>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 keep you from inadvertently moving controls as you work in the IDE, click the form or control, then click the _________ option in the Format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65"/>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Freeze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Lock Controls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You use a(n) ________ to display an image on a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08"/>
              <w:gridCol w:w="220"/>
              <w:gridCol w:w="1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 box</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box</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To align two or more selected controls along their left, right, top, or bottom borders, you would use the ____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01"/>
              <w:gridCol w:w="220"/>
              <w:gridCol w:w="1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Windows applications, a(n) ____ is commonly used to perform an immediate action when clicked.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6"/>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function key will start a Visual Basic 2017 application in the 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632"/>
              <w:gridCol w:w="220"/>
              <w:gridCol w:w="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application is started, Visual Basic 2017 will automatically create a file that has the project name and a(n) ____ file extension.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12"/>
              <w:gridCol w:w="220"/>
              <w:gridCol w:w="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.dll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To start an application using the menu bar, you click ____ on the menu bar and then click Start Debugging.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8"/>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DEBUG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file within a Visual Basic application that can be run outside of the IDE has a(n) ____ file extension.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60"/>
              <w:gridCol w:w="220"/>
              <w:gridCol w:w="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.src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 of Visual Basic instructions that tells an object how to behave after an action by the user (such as clicking a button) is referred to as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26"/>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 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function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subroutine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You enter the procedure’s code in the ____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69"/>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Editor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Solution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the application to end when the user clicks the Exit button, you write the following code: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48"/>
              <w:gridCol w:w="22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Me.Stop()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Me.Close()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Me.Terminate()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Me.End()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block of code that performs a specific task.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76"/>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 procedure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predefined procedure that you can call (or invoke) when needed.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0"/>
              <w:gridCol w:w="220"/>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true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have the computer close the current form when the user clicks the Exit button,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Me.Close()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should be entered in a button’s Click event procedure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default, the size of a form cannot be changed by a user while an application is running.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title bar cannot be removed from an 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Minimize button can be removed from the title bar without removing the Maximize button from the title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 in the name of a form indicates a hierarchy of namespaces to allow the computer to locate the Form class in a computer’s main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backslash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dot member access operator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apostrophe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have been hired to develop an application for Ridgeline Realty, a local real estate agency. The owner wants the application to display an image of the company logo and to say “Ridgeline Realty” in the title bar, and he doesn’t want users to be able to change the size of the form.</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the Windows application for Ridgeline, you will first need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auto-hide any windows you do not need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 the StartPosition for the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New Project and determine the directory for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the Exit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To make sure the title bar displays the text that Ridgeline Realty has requested, enter it into the form’s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valid value for the form’s Name property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 Ridgeline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formridgeline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Ridgeline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frmRidgeline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prevent users of the application from changing the size of the form. you must set the FormBorderStyle property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63"/>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FixedSingle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the image of the company logo, you must first add a ________ in which to display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93"/>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 form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form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An Introduction to Visual Studio 2017 and Visual Basic</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An Introduction to Visual Studio 2017 and Visual Basic</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